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E630B" w14:textId="77777777" w:rsidR="0002333F" w:rsidRPr="009B5119" w:rsidRDefault="0002333F" w:rsidP="0002333F">
      <w:pPr>
        <w:spacing w:after="0" w:line="240" w:lineRule="auto"/>
        <w:ind w:firstLine="340"/>
        <w:jc w:val="center"/>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color w:val="000000" w:themeColor="text1"/>
          <w:sz w:val="28"/>
          <w:szCs w:val="28"/>
        </w:rPr>
        <w:t>Федеральное государственное образовательное бюджетное учреждение</w:t>
      </w:r>
    </w:p>
    <w:p w14:paraId="343A7244" w14:textId="77777777" w:rsidR="0002333F" w:rsidRPr="009B5119" w:rsidRDefault="0002333F" w:rsidP="0002333F">
      <w:pPr>
        <w:spacing w:after="0" w:line="240" w:lineRule="auto"/>
        <w:ind w:firstLine="340"/>
        <w:jc w:val="center"/>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color w:val="000000" w:themeColor="text1"/>
          <w:sz w:val="28"/>
          <w:szCs w:val="28"/>
        </w:rPr>
        <w:t>высшего образования</w:t>
      </w:r>
    </w:p>
    <w:p w14:paraId="413E694E" w14:textId="77777777" w:rsidR="0002333F" w:rsidRPr="009B5119" w:rsidRDefault="0002333F" w:rsidP="0002333F">
      <w:pPr>
        <w:spacing w:after="0" w:line="240" w:lineRule="auto"/>
        <w:ind w:firstLine="340"/>
        <w:jc w:val="center"/>
        <w:rPr>
          <w:rFonts w:ascii="Times New Roman" w:eastAsia="Times New Roman" w:hAnsi="Times New Roman" w:cs="Times New Roman"/>
          <w:color w:val="000000" w:themeColor="text1"/>
          <w:sz w:val="28"/>
          <w:szCs w:val="28"/>
        </w:rPr>
      </w:pPr>
    </w:p>
    <w:p w14:paraId="125A9D92" w14:textId="77777777" w:rsidR="0002333F" w:rsidRPr="009B5119" w:rsidRDefault="0002333F" w:rsidP="0002333F">
      <w:pPr>
        <w:spacing w:after="0" w:line="240" w:lineRule="auto"/>
        <w:ind w:firstLine="340"/>
        <w:jc w:val="center"/>
        <w:rPr>
          <w:rFonts w:ascii="Times New Roman" w:eastAsia="Times New Roman" w:hAnsi="Times New Roman" w:cs="Times New Roman"/>
          <w:b/>
          <w:caps/>
          <w:color w:val="000000" w:themeColor="text1"/>
          <w:sz w:val="28"/>
          <w:szCs w:val="28"/>
        </w:rPr>
      </w:pPr>
      <w:r w:rsidRPr="009B5119">
        <w:rPr>
          <w:rFonts w:ascii="Times New Roman" w:eastAsia="Times New Roman" w:hAnsi="Times New Roman" w:cs="Times New Roman"/>
          <w:b/>
          <w:caps/>
          <w:color w:val="000000" w:themeColor="text1"/>
          <w:sz w:val="28"/>
          <w:szCs w:val="28"/>
        </w:rPr>
        <w:t>«ФинансовЫЙ УНИВЕРСИТЕТ при Правительстве</w:t>
      </w:r>
    </w:p>
    <w:p w14:paraId="395BA169" w14:textId="77777777" w:rsidR="0002333F" w:rsidRPr="009B5119" w:rsidRDefault="0002333F" w:rsidP="0002333F">
      <w:pPr>
        <w:spacing w:after="0" w:line="240" w:lineRule="auto"/>
        <w:ind w:firstLine="340"/>
        <w:jc w:val="center"/>
        <w:rPr>
          <w:rFonts w:ascii="Times New Roman" w:eastAsia="Times New Roman" w:hAnsi="Times New Roman" w:cs="Times New Roman"/>
          <w:b/>
          <w:caps/>
          <w:color w:val="000000" w:themeColor="text1"/>
          <w:sz w:val="28"/>
          <w:szCs w:val="28"/>
        </w:rPr>
      </w:pPr>
      <w:r w:rsidRPr="009B5119">
        <w:rPr>
          <w:rFonts w:ascii="Times New Roman" w:eastAsia="Times New Roman" w:hAnsi="Times New Roman" w:cs="Times New Roman"/>
          <w:b/>
          <w:caps/>
          <w:color w:val="000000" w:themeColor="text1"/>
          <w:sz w:val="28"/>
          <w:szCs w:val="28"/>
        </w:rPr>
        <w:t>Российской Федерации»</w:t>
      </w:r>
    </w:p>
    <w:p w14:paraId="0B4C1BE7" w14:textId="77777777" w:rsidR="0002333F" w:rsidRPr="009B5119" w:rsidRDefault="0002333F" w:rsidP="0002333F">
      <w:pPr>
        <w:spacing w:after="0" w:line="240" w:lineRule="auto"/>
        <w:ind w:firstLine="340"/>
        <w:jc w:val="center"/>
        <w:rPr>
          <w:rFonts w:ascii="Times New Roman" w:eastAsia="Times New Roman" w:hAnsi="Times New Roman" w:cs="Times New Roman"/>
          <w:b/>
          <w:color w:val="000000" w:themeColor="text1"/>
          <w:sz w:val="28"/>
          <w:szCs w:val="28"/>
        </w:rPr>
      </w:pPr>
    </w:p>
    <w:p w14:paraId="01D72FD5" w14:textId="77777777" w:rsidR="0002333F" w:rsidRPr="009B5119" w:rsidRDefault="0002333F" w:rsidP="0002333F">
      <w:pPr>
        <w:spacing w:after="0" w:line="240" w:lineRule="auto"/>
        <w:ind w:firstLine="340"/>
        <w:jc w:val="center"/>
        <w:rPr>
          <w:rFonts w:ascii="Times New Roman" w:eastAsia="Times New Roman" w:hAnsi="Times New Roman" w:cs="Times New Roman"/>
          <w:b/>
          <w:color w:val="000000" w:themeColor="text1"/>
          <w:sz w:val="28"/>
          <w:szCs w:val="28"/>
        </w:rPr>
      </w:pPr>
      <w:r w:rsidRPr="009B5119">
        <w:rPr>
          <w:rFonts w:ascii="Times New Roman" w:eastAsia="Times New Roman" w:hAnsi="Times New Roman" w:cs="Times New Roman"/>
          <w:b/>
          <w:color w:val="000000" w:themeColor="text1"/>
          <w:sz w:val="28"/>
          <w:szCs w:val="28"/>
        </w:rPr>
        <w:t>(Финансовый университет)</w:t>
      </w:r>
    </w:p>
    <w:p w14:paraId="3752B9B9" w14:textId="77777777" w:rsidR="0002333F" w:rsidRPr="009B5119" w:rsidRDefault="0002333F" w:rsidP="0002333F">
      <w:pPr>
        <w:tabs>
          <w:tab w:val="left" w:pos="709"/>
          <w:tab w:val="left" w:pos="993"/>
        </w:tabs>
        <w:spacing w:after="0" w:line="360" w:lineRule="auto"/>
        <w:ind w:firstLine="567"/>
        <w:jc w:val="center"/>
        <w:rPr>
          <w:rFonts w:ascii="Times New Roman" w:eastAsia="Times New Roman" w:hAnsi="Times New Roman" w:cs="Times New Roman"/>
          <w:color w:val="000000" w:themeColor="text1"/>
          <w:sz w:val="28"/>
          <w:szCs w:val="28"/>
        </w:rPr>
      </w:pPr>
    </w:p>
    <w:p w14:paraId="7BABC2A6" w14:textId="77777777" w:rsidR="0002333F" w:rsidRPr="009B5119" w:rsidRDefault="0002333F" w:rsidP="0002333F">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28"/>
          <w:szCs w:val="28"/>
        </w:rPr>
      </w:pPr>
      <w:r w:rsidRPr="009B5119">
        <w:rPr>
          <w:rFonts w:ascii="Times New Roman" w:eastAsia="Times New Roman" w:hAnsi="Times New Roman" w:cs="Times New Roman"/>
          <w:b/>
          <w:color w:val="000000" w:themeColor="text1"/>
          <w:sz w:val="28"/>
          <w:szCs w:val="28"/>
        </w:rPr>
        <w:t>Департамент политологии</w:t>
      </w:r>
    </w:p>
    <w:p w14:paraId="07576659" w14:textId="77777777" w:rsidR="0002333F" w:rsidRPr="009B5119" w:rsidRDefault="0002333F" w:rsidP="0002333F">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28"/>
          <w:szCs w:val="28"/>
        </w:rPr>
      </w:pPr>
      <w:r w:rsidRPr="009B5119">
        <w:rPr>
          <w:rFonts w:ascii="Times New Roman" w:eastAsia="Times New Roman" w:hAnsi="Times New Roman" w:cs="Times New Roman"/>
          <w:b/>
          <w:color w:val="000000" w:themeColor="text1"/>
          <w:sz w:val="28"/>
          <w:szCs w:val="28"/>
        </w:rPr>
        <w:t xml:space="preserve">Факультета социальных наук и массовых коммуникаций </w:t>
      </w:r>
    </w:p>
    <w:tbl>
      <w:tblPr>
        <w:tblStyle w:val="6"/>
        <w:tblW w:w="5023"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0"/>
        <w:gridCol w:w="4673"/>
      </w:tblGrid>
      <w:tr w:rsidR="0002333F" w:rsidRPr="009B5119" w14:paraId="5C635FD1" w14:textId="77777777" w:rsidTr="0002333F">
        <w:trPr>
          <w:trHeight w:val="3817"/>
        </w:trPr>
        <w:tc>
          <w:tcPr>
            <w:tcW w:w="2587" w:type="pct"/>
          </w:tcPr>
          <w:p w14:paraId="3EFE2A8A" w14:textId="77777777" w:rsidR="0002333F" w:rsidRPr="009B5119" w:rsidRDefault="0002333F" w:rsidP="0002333F">
            <w:pPr>
              <w:jc w:val="center"/>
              <w:rPr>
                <w:rFonts w:ascii="Times New Roman" w:hAnsi="Times New Roman" w:cs="Times New Roman"/>
                <w:sz w:val="28"/>
                <w:szCs w:val="28"/>
              </w:rPr>
            </w:pPr>
          </w:p>
          <w:p w14:paraId="37B2D18A" w14:textId="77777777" w:rsidR="0002333F" w:rsidRPr="009B5119" w:rsidRDefault="0002333F" w:rsidP="0002333F">
            <w:pPr>
              <w:jc w:val="center"/>
              <w:rPr>
                <w:rFonts w:ascii="Times New Roman" w:hAnsi="Times New Roman" w:cs="Times New Roman"/>
                <w:sz w:val="28"/>
                <w:szCs w:val="28"/>
              </w:rPr>
            </w:pPr>
            <w:r w:rsidRPr="009B5119">
              <w:rPr>
                <w:rFonts w:ascii="Times New Roman" w:hAnsi="Times New Roman" w:cs="Times New Roman"/>
                <w:sz w:val="28"/>
                <w:szCs w:val="28"/>
              </w:rPr>
              <w:t>СОГЛАСОВАНО</w:t>
            </w:r>
          </w:p>
          <w:p w14:paraId="621D7A11" w14:textId="77777777" w:rsidR="0002333F" w:rsidRPr="009B5119" w:rsidRDefault="0002333F" w:rsidP="0002333F">
            <w:pPr>
              <w:jc w:val="center"/>
              <w:rPr>
                <w:rFonts w:ascii="Times New Roman" w:hAnsi="Times New Roman" w:cs="Times New Roman"/>
                <w:sz w:val="28"/>
                <w:szCs w:val="28"/>
              </w:rPr>
            </w:pPr>
          </w:p>
          <w:p w14:paraId="1FE0BD56" w14:textId="77777777" w:rsidR="0002333F" w:rsidRPr="009B5119" w:rsidRDefault="0002333F" w:rsidP="0002333F">
            <w:pPr>
              <w:jc w:val="center"/>
              <w:rPr>
                <w:rFonts w:ascii="Times New Roman" w:hAnsi="Times New Roman" w:cs="Times New Roman"/>
                <w:sz w:val="28"/>
                <w:szCs w:val="28"/>
              </w:rPr>
            </w:pPr>
            <w:proofErr w:type="spellStart"/>
            <w:r w:rsidRPr="009B5119">
              <w:rPr>
                <w:rFonts w:ascii="Times New Roman" w:hAnsi="Times New Roman" w:cs="Times New Roman"/>
                <w:sz w:val="28"/>
                <w:szCs w:val="28"/>
                <w:u w:val="single"/>
              </w:rPr>
              <w:t>Россотрудничество</w:t>
            </w:r>
            <w:proofErr w:type="spellEnd"/>
          </w:p>
          <w:p w14:paraId="0BCC59F2" w14:textId="77777777" w:rsidR="0002333F" w:rsidRPr="009B5119" w:rsidRDefault="0002333F" w:rsidP="0002333F">
            <w:pPr>
              <w:jc w:val="center"/>
              <w:rPr>
                <w:rFonts w:ascii="Times New Roman" w:hAnsi="Times New Roman" w:cs="Times New Roman"/>
                <w:sz w:val="28"/>
                <w:szCs w:val="28"/>
              </w:rPr>
            </w:pPr>
          </w:p>
          <w:p w14:paraId="39A35A41" w14:textId="77777777" w:rsidR="0002333F" w:rsidRPr="009B5119" w:rsidRDefault="0002333F" w:rsidP="0002333F">
            <w:pPr>
              <w:jc w:val="center"/>
              <w:rPr>
                <w:rFonts w:ascii="Times New Roman" w:hAnsi="Times New Roman" w:cs="Times New Roman"/>
                <w:sz w:val="20"/>
                <w:szCs w:val="20"/>
              </w:rPr>
            </w:pPr>
            <w:r w:rsidRPr="009B5119">
              <w:rPr>
                <w:rFonts w:ascii="Times New Roman" w:hAnsi="Times New Roman" w:cs="Times New Roman"/>
                <w:sz w:val="20"/>
                <w:szCs w:val="20"/>
              </w:rPr>
              <w:t>(наименование организации)</w:t>
            </w:r>
          </w:p>
          <w:p w14:paraId="4ACA3213" w14:textId="77777777" w:rsidR="0002333F" w:rsidRPr="009B5119" w:rsidRDefault="0002333F" w:rsidP="0002333F">
            <w:pPr>
              <w:jc w:val="center"/>
              <w:rPr>
                <w:rFonts w:ascii="Times New Roman" w:hAnsi="Times New Roman" w:cs="Times New Roman"/>
                <w:u w:val="single"/>
              </w:rPr>
            </w:pPr>
            <w:r w:rsidRPr="009B5119">
              <w:rPr>
                <w:rFonts w:ascii="Times New Roman" w:hAnsi="Times New Roman" w:cs="Times New Roman"/>
                <w:u w:val="single"/>
              </w:rPr>
              <w:t>Заместитель руководителя</w:t>
            </w:r>
          </w:p>
          <w:p w14:paraId="49EFE129" w14:textId="77777777" w:rsidR="0002333F" w:rsidRPr="009B5119" w:rsidRDefault="0002333F" w:rsidP="0002333F">
            <w:pPr>
              <w:jc w:val="center"/>
              <w:rPr>
                <w:rFonts w:ascii="Times New Roman" w:hAnsi="Times New Roman" w:cs="Times New Roman"/>
                <w:sz w:val="20"/>
                <w:szCs w:val="20"/>
              </w:rPr>
            </w:pPr>
            <w:r w:rsidRPr="009B5119">
              <w:rPr>
                <w:rFonts w:ascii="Times New Roman" w:hAnsi="Times New Roman" w:cs="Times New Roman"/>
                <w:sz w:val="20"/>
                <w:szCs w:val="20"/>
              </w:rPr>
              <w:t xml:space="preserve"> (должность представителя работодателя)</w:t>
            </w:r>
          </w:p>
          <w:p w14:paraId="129DCF11" w14:textId="77777777" w:rsidR="0002333F" w:rsidRPr="009B5119" w:rsidRDefault="0002333F" w:rsidP="0002333F">
            <w:pPr>
              <w:ind w:left="-142"/>
              <w:jc w:val="center"/>
              <w:rPr>
                <w:rFonts w:ascii="Times New Roman" w:hAnsi="Times New Roman" w:cs="Times New Roman"/>
                <w:sz w:val="28"/>
                <w:szCs w:val="28"/>
              </w:rPr>
            </w:pPr>
            <w:r w:rsidRPr="009B5119">
              <w:rPr>
                <w:rFonts w:ascii="Times New Roman" w:hAnsi="Times New Roman" w:cs="Times New Roman"/>
                <w:sz w:val="28"/>
                <w:szCs w:val="28"/>
              </w:rPr>
              <w:t xml:space="preserve">___________________ </w:t>
            </w:r>
            <w:proofErr w:type="spellStart"/>
            <w:r w:rsidRPr="009B5119">
              <w:rPr>
                <w:rFonts w:ascii="Times New Roman" w:hAnsi="Times New Roman" w:cs="Times New Roman"/>
                <w:sz w:val="28"/>
                <w:szCs w:val="28"/>
              </w:rPr>
              <w:t>П.А.Шевцов</w:t>
            </w:r>
            <w:proofErr w:type="spellEnd"/>
          </w:p>
          <w:p w14:paraId="4B1D8B9A" w14:textId="76C779A8" w:rsidR="0002333F" w:rsidRPr="009B5119" w:rsidRDefault="0002333F" w:rsidP="0002333F">
            <w:pPr>
              <w:jc w:val="center"/>
              <w:rPr>
                <w:rFonts w:ascii="Times New Roman" w:hAnsi="Times New Roman" w:cs="Times New Roman"/>
                <w:sz w:val="28"/>
                <w:szCs w:val="28"/>
              </w:rPr>
            </w:pPr>
            <w:r w:rsidRPr="009B5119">
              <w:rPr>
                <w:rFonts w:ascii="Times New Roman" w:hAnsi="Times New Roman" w:cs="Times New Roman"/>
                <w:sz w:val="28"/>
                <w:szCs w:val="28"/>
              </w:rPr>
              <w:t>«_</w:t>
            </w:r>
            <w:r w:rsidR="00972325">
              <w:rPr>
                <w:rFonts w:ascii="Times New Roman" w:hAnsi="Times New Roman" w:cs="Times New Roman"/>
                <w:sz w:val="28"/>
                <w:szCs w:val="28"/>
              </w:rPr>
              <w:t>01</w:t>
            </w:r>
            <w:r w:rsidRPr="009B5119">
              <w:rPr>
                <w:rFonts w:ascii="Times New Roman" w:hAnsi="Times New Roman" w:cs="Times New Roman"/>
                <w:sz w:val="28"/>
                <w:szCs w:val="28"/>
              </w:rPr>
              <w:t>___» _</w:t>
            </w:r>
            <w:r w:rsidR="00972325">
              <w:rPr>
                <w:rFonts w:ascii="Times New Roman" w:hAnsi="Times New Roman" w:cs="Times New Roman"/>
                <w:sz w:val="28"/>
                <w:szCs w:val="28"/>
              </w:rPr>
              <w:t>декабря___</w:t>
            </w:r>
            <w:r w:rsidRPr="009B5119">
              <w:rPr>
                <w:rFonts w:ascii="Times New Roman" w:hAnsi="Times New Roman" w:cs="Times New Roman"/>
                <w:sz w:val="28"/>
                <w:szCs w:val="28"/>
              </w:rPr>
              <w:t xml:space="preserve"> 2022 г.</w:t>
            </w:r>
          </w:p>
          <w:p w14:paraId="47817746" w14:textId="77777777" w:rsidR="0002333F" w:rsidRPr="009B5119" w:rsidRDefault="0002333F" w:rsidP="0002333F">
            <w:pPr>
              <w:jc w:val="center"/>
              <w:rPr>
                <w:rFonts w:ascii="Times New Roman" w:hAnsi="Times New Roman" w:cs="Times New Roman"/>
                <w:sz w:val="28"/>
                <w:szCs w:val="28"/>
              </w:rPr>
            </w:pPr>
          </w:p>
        </w:tc>
        <w:tc>
          <w:tcPr>
            <w:tcW w:w="2413" w:type="pct"/>
          </w:tcPr>
          <w:p w14:paraId="4CC99A96" w14:textId="77777777" w:rsidR="0002333F" w:rsidRPr="009B5119" w:rsidRDefault="0002333F" w:rsidP="0002333F">
            <w:pPr>
              <w:rPr>
                <w:rFonts w:ascii="Times New Roman" w:hAnsi="Times New Roman" w:cs="Times New Roman"/>
                <w:sz w:val="28"/>
                <w:szCs w:val="28"/>
              </w:rPr>
            </w:pPr>
          </w:p>
          <w:p w14:paraId="6D3C4461" w14:textId="77777777" w:rsidR="0002333F" w:rsidRPr="009B5119" w:rsidRDefault="0002333F" w:rsidP="0002333F">
            <w:pPr>
              <w:rPr>
                <w:rFonts w:ascii="Times New Roman" w:hAnsi="Times New Roman" w:cs="Times New Roman"/>
                <w:sz w:val="28"/>
                <w:szCs w:val="28"/>
              </w:rPr>
            </w:pPr>
            <w:r w:rsidRPr="009B5119">
              <w:rPr>
                <w:rFonts w:ascii="Times New Roman" w:hAnsi="Times New Roman" w:cs="Times New Roman"/>
                <w:sz w:val="28"/>
                <w:szCs w:val="28"/>
              </w:rPr>
              <w:t xml:space="preserve">          УТВЕРЖДАЮ</w:t>
            </w:r>
          </w:p>
          <w:p w14:paraId="3C183FEA" w14:textId="77777777" w:rsidR="0002333F" w:rsidRPr="009B5119" w:rsidRDefault="0002333F" w:rsidP="0002333F">
            <w:pPr>
              <w:jc w:val="center"/>
              <w:rPr>
                <w:rFonts w:ascii="Times New Roman" w:hAnsi="Times New Roman" w:cs="Times New Roman"/>
                <w:sz w:val="28"/>
                <w:szCs w:val="28"/>
              </w:rPr>
            </w:pPr>
          </w:p>
          <w:p w14:paraId="0958C575" w14:textId="77777777" w:rsidR="0002333F" w:rsidRPr="009B5119" w:rsidRDefault="0002333F" w:rsidP="0002333F">
            <w:pPr>
              <w:jc w:val="center"/>
              <w:rPr>
                <w:rFonts w:ascii="Times New Roman" w:hAnsi="Times New Roman" w:cs="Times New Roman"/>
                <w:sz w:val="28"/>
                <w:szCs w:val="28"/>
              </w:rPr>
            </w:pPr>
            <w:r w:rsidRPr="009B5119">
              <w:rPr>
                <w:rFonts w:ascii="Times New Roman" w:hAnsi="Times New Roman" w:cs="Times New Roman"/>
                <w:sz w:val="28"/>
                <w:szCs w:val="28"/>
              </w:rPr>
              <w:t xml:space="preserve">Проректор по учебной и </w:t>
            </w:r>
          </w:p>
          <w:p w14:paraId="2D9BDDFD" w14:textId="77777777" w:rsidR="0002333F" w:rsidRPr="009B5119" w:rsidRDefault="0002333F" w:rsidP="0002333F">
            <w:pPr>
              <w:rPr>
                <w:rFonts w:ascii="Times New Roman" w:hAnsi="Times New Roman" w:cs="Times New Roman"/>
                <w:sz w:val="28"/>
                <w:szCs w:val="28"/>
              </w:rPr>
            </w:pPr>
            <w:r w:rsidRPr="009B5119">
              <w:rPr>
                <w:rFonts w:ascii="Times New Roman" w:hAnsi="Times New Roman" w:cs="Times New Roman"/>
                <w:sz w:val="28"/>
                <w:szCs w:val="28"/>
              </w:rPr>
              <w:t xml:space="preserve">          методической работе</w:t>
            </w:r>
          </w:p>
          <w:p w14:paraId="4FA00D7F" w14:textId="77777777" w:rsidR="0002333F" w:rsidRPr="009B5119" w:rsidRDefault="0002333F" w:rsidP="0002333F">
            <w:pPr>
              <w:jc w:val="center"/>
              <w:rPr>
                <w:rFonts w:ascii="Times New Roman" w:hAnsi="Times New Roman" w:cs="Times New Roman"/>
                <w:sz w:val="28"/>
                <w:szCs w:val="28"/>
              </w:rPr>
            </w:pPr>
          </w:p>
          <w:p w14:paraId="4A32B221" w14:textId="77777777" w:rsidR="0002333F" w:rsidRPr="009B5119" w:rsidRDefault="0002333F" w:rsidP="0002333F">
            <w:pPr>
              <w:jc w:val="center"/>
              <w:rPr>
                <w:rFonts w:ascii="Times New Roman" w:hAnsi="Times New Roman" w:cs="Times New Roman"/>
                <w:sz w:val="28"/>
                <w:szCs w:val="28"/>
              </w:rPr>
            </w:pPr>
            <w:r w:rsidRPr="009B5119">
              <w:rPr>
                <w:rFonts w:ascii="Times New Roman" w:hAnsi="Times New Roman" w:cs="Times New Roman"/>
                <w:sz w:val="28"/>
                <w:szCs w:val="28"/>
              </w:rPr>
              <w:t xml:space="preserve">      ______________</w:t>
            </w:r>
            <w:proofErr w:type="spellStart"/>
            <w:r w:rsidRPr="009B5119">
              <w:rPr>
                <w:rFonts w:ascii="Times New Roman" w:hAnsi="Times New Roman" w:cs="Times New Roman"/>
                <w:sz w:val="28"/>
                <w:szCs w:val="28"/>
              </w:rPr>
              <w:t>Е.А.Каменева</w:t>
            </w:r>
            <w:proofErr w:type="spellEnd"/>
          </w:p>
          <w:p w14:paraId="15E87289" w14:textId="77777777" w:rsidR="0002333F" w:rsidRPr="009B5119" w:rsidRDefault="0002333F" w:rsidP="0002333F">
            <w:pPr>
              <w:jc w:val="center"/>
              <w:rPr>
                <w:rFonts w:ascii="Times New Roman" w:hAnsi="Times New Roman" w:cs="Times New Roman"/>
                <w:sz w:val="28"/>
                <w:szCs w:val="28"/>
              </w:rPr>
            </w:pPr>
          </w:p>
          <w:p w14:paraId="117E9D62" w14:textId="7BA01463" w:rsidR="0002333F" w:rsidRPr="009B5119" w:rsidRDefault="0002333F" w:rsidP="0002333F">
            <w:pPr>
              <w:jc w:val="center"/>
              <w:rPr>
                <w:rFonts w:ascii="Times New Roman" w:hAnsi="Times New Roman" w:cs="Times New Roman"/>
                <w:sz w:val="28"/>
                <w:szCs w:val="28"/>
              </w:rPr>
            </w:pPr>
            <w:r w:rsidRPr="009B5119">
              <w:rPr>
                <w:rFonts w:ascii="Times New Roman" w:hAnsi="Times New Roman" w:cs="Times New Roman"/>
                <w:sz w:val="28"/>
                <w:szCs w:val="28"/>
              </w:rPr>
              <w:t xml:space="preserve">    «__</w:t>
            </w:r>
            <w:r w:rsidR="00972325">
              <w:rPr>
                <w:rFonts w:ascii="Times New Roman" w:hAnsi="Times New Roman" w:cs="Times New Roman"/>
                <w:sz w:val="28"/>
                <w:szCs w:val="28"/>
              </w:rPr>
              <w:t>02__» _декабря__</w:t>
            </w:r>
            <w:r w:rsidRPr="009B5119">
              <w:rPr>
                <w:rFonts w:ascii="Times New Roman" w:hAnsi="Times New Roman" w:cs="Times New Roman"/>
                <w:sz w:val="28"/>
                <w:szCs w:val="28"/>
              </w:rPr>
              <w:t xml:space="preserve"> 2022г.</w:t>
            </w:r>
          </w:p>
          <w:p w14:paraId="41686123" w14:textId="77777777" w:rsidR="0002333F" w:rsidRPr="009B5119" w:rsidRDefault="0002333F" w:rsidP="0002333F">
            <w:pPr>
              <w:rPr>
                <w:rFonts w:ascii="Times New Roman" w:hAnsi="Times New Roman" w:cs="Times New Roman"/>
                <w:sz w:val="28"/>
                <w:szCs w:val="28"/>
              </w:rPr>
            </w:pPr>
          </w:p>
        </w:tc>
      </w:tr>
    </w:tbl>
    <w:p w14:paraId="6B5FC88A" w14:textId="77777777" w:rsidR="0002333F" w:rsidRPr="009B5119" w:rsidRDefault="0002333F" w:rsidP="0002333F">
      <w:pPr>
        <w:tabs>
          <w:tab w:val="left" w:pos="709"/>
          <w:tab w:val="left" w:pos="993"/>
        </w:tabs>
        <w:spacing w:after="0" w:line="360" w:lineRule="auto"/>
        <w:ind w:firstLine="567"/>
        <w:jc w:val="right"/>
        <w:rPr>
          <w:rFonts w:ascii="Times New Roman" w:eastAsia="Times New Roman" w:hAnsi="Times New Roman" w:cs="Times New Roman"/>
          <w:b/>
          <w:color w:val="000000" w:themeColor="text1"/>
          <w:sz w:val="28"/>
          <w:szCs w:val="28"/>
        </w:rPr>
      </w:pPr>
    </w:p>
    <w:p w14:paraId="549D3A63" w14:textId="58BB0695" w:rsidR="0002333F" w:rsidRPr="009B5119" w:rsidRDefault="0002333F" w:rsidP="0002333F">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32"/>
          <w:szCs w:val="32"/>
        </w:rPr>
      </w:pPr>
      <w:r w:rsidRPr="009B5119">
        <w:rPr>
          <w:rFonts w:ascii="Times New Roman" w:eastAsia="Times New Roman" w:hAnsi="Times New Roman" w:cs="Times New Roman"/>
          <w:b/>
          <w:color w:val="000000" w:themeColor="text1"/>
          <w:sz w:val="32"/>
          <w:szCs w:val="32"/>
        </w:rPr>
        <w:t>Е.В. Махмутова</w:t>
      </w:r>
      <w:r w:rsidR="00834B9B">
        <w:rPr>
          <w:rFonts w:ascii="Times New Roman" w:eastAsia="Times New Roman" w:hAnsi="Times New Roman" w:cs="Times New Roman"/>
          <w:b/>
          <w:color w:val="000000" w:themeColor="text1"/>
          <w:sz w:val="32"/>
          <w:szCs w:val="32"/>
        </w:rPr>
        <w:t xml:space="preserve">, </w:t>
      </w:r>
      <w:proofErr w:type="spellStart"/>
      <w:r w:rsidR="00834B9B">
        <w:rPr>
          <w:rFonts w:ascii="Times New Roman" w:eastAsia="Times New Roman" w:hAnsi="Times New Roman" w:cs="Times New Roman"/>
          <w:b/>
          <w:color w:val="000000" w:themeColor="text1"/>
          <w:sz w:val="32"/>
          <w:szCs w:val="32"/>
        </w:rPr>
        <w:t>С.П.Митрахович</w:t>
      </w:r>
      <w:proofErr w:type="spellEnd"/>
      <w:r w:rsidRPr="009B5119">
        <w:rPr>
          <w:rFonts w:ascii="Times New Roman" w:eastAsia="Times New Roman" w:hAnsi="Times New Roman" w:cs="Times New Roman"/>
          <w:b/>
          <w:color w:val="000000" w:themeColor="text1"/>
          <w:sz w:val="32"/>
          <w:szCs w:val="32"/>
        </w:rPr>
        <w:t xml:space="preserve"> </w:t>
      </w:r>
    </w:p>
    <w:p w14:paraId="2ED5C34E" w14:textId="664B12E5" w:rsidR="0002333F" w:rsidRPr="009B5119" w:rsidRDefault="00834B9B" w:rsidP="0002333F">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32"/>
          <w:szCs w:val="32"/>
        </w:rPr>
      </w:pPr>
      <w:r>
        <w:rPr>
          <w:rFonts w:ascii="Times New Roman" w:eastAsia="Times New Roman" w:hAnsi="Times New Roman" w:cs="Times New Roman"/>
          <w:b/>
          <w:color w:val="000000" w:themeColor="text1"/>
          <w:sz w:val="32"/>
          <w:szCs w:val="32"/>
        </w:rPr>
        <w:t>Процесс принятия внешнеполитических решений</w:t>
      </w:r>
    </w:p>
    <w:p w14:paraId="59B24AEC" w14:textId="77777777" w:rsidR="0002333F" w:rsidRPr="009B5119" w:rsidRDefault="0002333F" w:rsidP="0002333F">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28"/>
          <w:szCs w:val="28"/>
        </w:rPr>
      </w:pPr>
      <w:r w:rsidRPr="009B5119">
        <w:rPr>
          <w:rFonts w:ascii="Times New Roman" w:eastAsia="Times New Roman" w:hAnsi="Times New Roman" w:cs="Times New Roman"/>
          <w:b/>
          <w:color w:val="000000" w:themeColor="text1"/>
          <w:sz w:val="28"/>
          <w:szCs w:val="28"/>
        </w:rPr>
        <w:t>Рабочая программа дисциплины</w:t>
      </w:r>
    </w:p>
    <w:p w14:paraId="27F1136E" w14:textId="77777777" w:rsidR="0002333F" w:rsidRPr="0002333F" w:rsidRDefault="0002333F" w:rsidP="0002333F">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02333F">
        <w:rPr>
          <w:rFonts w:ascii="Times New Roman" w:eastAsia="Times New Roman" w:hAnsi="Times New Roman" w:cs="Times New Roman"/>
          <w:sz w:val="28"/>
          <w:szCs w:val="28"/>
        </w:rPr>
        <w:t xml:space="preserve">для студентов, обучающихся по направлению подготовки </w:t>
      </w:r>
    </w:p>
    <w:p w14:paraId="668338AD" w14:textId="77777777" w:rsidR="0002333F" w:rsidRPr="0002333F" w:rsidRDefault="0002333F" w:rsidP="0002333F">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02333F">
        <w:rPr>
          <w:rFonts w:ascii="Times New Roman" w:eastAsia="Times New Roman" w:hAnsi="Times New Roman" w:cs="Times New Roman"/>
          <w:sz w:val="28"/>
          <w:szCs w:val="28"/>
        </w:rPr>
        <w:t>41.03.04. Политология</w:t>
      </w:r>
      <w:bookmarkStart w:id="0" w:name="_Hlk110668036"/>
      <w:r w:rsidRPr="0002333F">
        <w:rPr>
          <w:rFonts w:ascii="Times New Roman" w:eastAsia="Times New Roman" w:hAnsi="Times New Roman" w:cs="Times New Roman"/>
          <w:sz w:val="28"/>
          <w:szCs w:val="28"/>
        </w:rPr>
        <w:t>, ОП Политология, профиль «Мировая политика», ОП «Мировая политика/</w:t>
      </w:r>
      <w:r w:rsidRPr="0002333F">
        <w:rPr>
          <w:rFonts w:ascii="Times New Roman" w:eastAsia="Times New Roman" w:hAnsi="Times New Roman" w:cs="Times New Roman"/>
          <w:sz w:val="28"/>
          <w:szCs w:val="28"/>
          <w:lang w:val="en-US"/>
        </w:rPr>
        <w:t>Global</w:t>
      </w:r>
      <w:r w:rsidRPr="0002333F">
        <w:rPr>
          <w:rFonts w:ascii="Times New Roman" w:eastAsia="Times New Roman" w:hAnsi="Times New Roman" w:cs="Times New Roman"/>
          <w:sz w:val="28"/>
          <w:szCs w:val="28"/>
        </w:rPr>
        <w:t xml:space="preserve"> </w:t>
      </w:r>
      <w:r w:rsidRPr="0002333F">
        <w:rPr>
          <w:rFonts w:ascii="Times New Roman" w:eastAsia="Times New Roman" w:hAnsi="Times New Roman" w:cs="Times New Roman"/>
          <w:sz w:val="28"/>
          <w:szCs w:val="28"/>
          <w:lang w:val="en-US"/>
        </w:rPr>
        <w:t>politics</w:t>
      </w:r>
      <w:r w:rsidRPr="0002333F">
        <w:rPr>
          <w:rFonts w:ascii="Times New Roman" w:eastAsia="Times New Roman" w:hAnsi="Times New Roman" w:cs="Times New Roman"/>
          <w:sz w:val="28"/>
          <w:szCs w:val="28"/>
        </w:rPr>
        <w:t>»</w:t>
      </w:r>
    </w:p>
    <w:bookmarkEnd w:id="0"/>
    <w:p w14:paraId="53223D42" w14:textId="77777777" w:rsidR="0002333F" w:rsidRPr="009B5119" w:rsidRDefault="0002333F" w:rsidP="0002333F">
      <w:pPr>
        <w:tabs>
          <w:tab w:val="left" w:pos="709"/>
          <w:tab w:val="left" w:pos="993"/>
        </w:tabs>
        <w:spacing w:after="0" w:line="360" w:lineRule="auto"/>
        <w:ind w:firstLine="567"/>
        <w:jc w:val="center"/>
        <w:rPr>
          <w:rFonts w:ascii="Times New Roman" w:eastAsia="Times New Roman" w:hAnsi="Times New Roman" w:cs="Times New Roman"/>
          <w:color w:val="000000" w:themeColor="text1"/>
          <w:sz w:val="28"/>
          <w:szCs w:val="28"/>
        </w:rPr>
      </w:pPr>
    </w:p>
    <w:p w14:paraId="6394E2D8" w14:textId="77777777" w:rsidR="0002333F" w:rsidRPr="009B5119" w:rsidRDefault="0002333F" w:rsidP="0002333F">
      <w:pPr>
        <w:tabs>
          <w:tab w:val="left" w:pos="709"/>
          <w:tab w:val="left" w:pos="993"/>
        </w:tabs>
        <w:spacing w:after="0" w:line="240" w:lineRule="auto"/>
        <w:ind w:firstLine="567"/>
        <w:jc w:val="center"/>
        <w:rPr>
          <w:rFonts w:ascii="Times New Roman" w:eastAsia="Times New Roman" w:hAnsi="Times New Roman" w:cs="Times New Roman"/>
          <w:i/>
          <w:color w:val="000000" w:themeColor="text1"/>
          <w:sz w:val="24"/>
          <w:szCs w:val="24"/>
        </w:rPr>
      </w:pPr>
      <w:r w:rsidRPr="009B5119">
        <w:rPr>
          <w:rFonts w:ascii="Times New Roman" w:eastAsia="Times New Roman" w:hAnsi="Times New Roman" w:cs="Times New Roman"/>
          <w:i/>
          <w:color w:val="000000" w:themeColor="text1"/>
          <w:sz w:val="24"/>
          <w:szCs w:val="24"/>
        </w:rPr>
        <w:t xml:space="preserve">Рекомендовано Ученым советом Факультета социальных наук и массовых коммуникаций </w:t>
      </w:r>
    </w:p>
    <w:p w14:paraId="61CF5873" w14:textId="77777777" w:rsidR="0002333F" w:rsidRPr="009B5119" w:rsidRDefault="0002333F" w:rsidP="0002333F">
      <w:pPr>
        <w:tabs>
          <w:tab w:val="left" w:pos="709"/>
          <w:tab w:val="left" w:pos="993"/>
        </w:tabs>
        <w:spacing w:after="0" w:line="240" w:lineRule="auto"/>
        <w:ind w:firstLine="567"/>
        <w:jc w:val="center"/>
        <w:rPr>
          <w:rFonts w:ascii="Times New Roman" w:eastAsia="Times New Roman" w:hAnsi="Times New Roman" w:cs="Times New Roman"/>
          <w:i/>
          <w:color w:val="000000" w:themeColor="text1"/>
          <w:sz w:val="24"/>
          <w:szCs w:val="24"/>
        </w:rPr>
      </w:pPr>
      <w:r w:rsidRPr="009B5119">
        <w:rPr>
          <w:rFonts w:ascii="Times New Roman" w:eastAsia="Times New Roman" w:hAnsi="Times New Roman" w:cs="Times New Roman"/>
          <w:i/>
          <w:color w:val="000000" w:themeColor="text1"/>
          <w:sz w:val="24"/>
          <w:szCs w:val="24"/>
        </w:rPr>
        <w:t>протокол № 26 от «24» ноября 2022 г.</w:t>
      </w:r>
    </w:p>
    <w:p w14:paraId="6A8127C4" w14:textId="77777777" w:rsidR="0002333F" w:rsidRPr="009B5119" w:rsidRDefault="0002333F" w:rsidP="0002333F">
      <w:pPr>
        <w:tabs>
          <w:tab w:val="left" w:pos="709"/>
          <w:tab w:val="left" w:pos="993"/>
        </w:tabs>
        <w:spacing w:after="0" w:line="240" w:lineRule="auto"/>
        <w:ind w:firstLine="567"/>
        <w:jc w:val="center"/>
        <w:rPr>
          <w:rFonts w:ascii="Times New Roman" w:eastAsia="Times New Roman" w:hAnsi="Times New Roman" w:cs="Times New Roman"/>
          <w:i/>
          <w:color w:val="000000" w:themeColor="text1"/>
          <w:sz w:val="24"/>
          <w:szCs w:val="24"/>
        </w:rPr>
      </w:pPr>
      <w:r w:rsidRPr="009B5119">
        <w:rPr>
          <w:rFonts w:ascii="Times New Roman" w:eastAsia="Times New Roman" w:hAnsi="Times New Roman" w:cs="Times New Roman"/>
          <w:i/>
          <w:color w:val="000000" w:themeColor="text1"/>
          <w:sz w:val="24"/>
          <w:szCs w:val="24"/>
        </w:rPr>
        <w:t xml:space="preserve"> </w:t>
      </w:r>
    </w:p>
    <w:p w14:paraId="77DF6AEF" w14:textId="77777777" w:rsidR="0002333F" w:rsidRPr="009B5119" w:rsidRDefault="0002333F" w:rsidP="0002333F">
      <w:pPr>
        <w:tabs>
          <w:tab w:val="left" w:pos="709"/>
          <w:tab w:val="left" w:pos="993"/>
        </w:tabs>
        <w:spacing w:after="0" w:line="240" w:lineRule="auto"/>
        <w:ind w:firstLine="567"/>
        <w:jc w:val="center"/>
        <w:rPr>
          <w:rFonts w:ascii="Times New Roman" w:eastAsia="Times New Roman" w:hAnsi="Times New Roman" w:cs="Times New Roman"/>
          <w:i/>
          <w:color w:val="000000" w:themeColor="text1"/>
          <w:sz w:val="24"/>
          <w:szCs w:val="24"/>
        </w:rPr>
      </w:pPr>
      <w:r w:rsidRPr="009B5119">
        <w:rPr>
          <w:rFonts w:ascii="Times New Roman" w:eastAsia="Times New Roman" w:hAnsi="Times New Roman" w:cs="Times New Roman"/>
          <w:i/>
          <w:color w:val="000000" w:themeColor="text1"/>
          <w:sz w:val="24"/>
          <w:szCs w:val="24"/>
        </w:rPr>
        <w:t>Одобрено Советом учебно-научного Департамента политологии Факультета социальных наук и массовых коммуникаций</w:t>
      </w:r>
    </w:p>
    <w:p w14:paraId="51163FC5" w14:textId="77777777" w:rsidR="0002333F" w:rsidRPr="009B5119" w:rsidRDefault="0002333F" w:rsidP="0002333F">
      <w:pPr>
        <w:tabs>
          <w:tab w:val="left" w:pos="709"/>
          <w:tab w:val="left" w:pos="993"/>
        </w:tabs>
        <w:spacing w:after="0" w:line="240" w:lineRule="auto"/>
        <w:ind w:firstLine="567"/>
        <w:jc w:val="center"/>
        <w:rPr>
          <w:rFonts w:ascii="Times New Roman" w:eastAsia="Times New Roman" w:hAnsi="Times New Roman" w:cs="Times New Roman"/>
          <w:i/>
          <w:color w:val="000000" w:themeColor="text1"/>
          <w:sz w:val="24"/>
          <w:szCs w:val="24"/>
        </w:rPr>
      </w:pPr>
      <w:r w:rsidRPr="009B5119">
        <w:rPr>
          <w:rFonts w:ascii="Times New Roman" w:eastAsia="Times New Roman" w:hAnsi="Times New Roman" w:cs="Times New Roman"/>
          <w:i/>
          <w:color w:val="000000" w:themeColor="text1"/>
          <w:sz w:val="24"/>
          <w:szCs w:val="24"/>
        </w:rPr>
        <w:t>протокол № 4 от «14» ноября 2022 г.</w:t>
      </w:r>
    </w:p>
    <w:p w14:paraId="5D99469A" w14:textId="77777777" w:rsidR="0002333F" w:rsidRPr="009B5119" w:rsidRDefault="0002333F" w:rsidP="0002333F">
      <w:pPr>
        <w:tabs>
          <w:tab w:val="left" w:pos="709"/>
          <w:tab w:val="left" w:pos="993"/>
        </w:tabs>
        <w:spacing w:after="0" w:line="360" w:lineRule="auto"/>
        <w:jc w:val="both"/>
        <w:rPr>
          <w:rFonts w:ascii="Times New Roman" w:eastAsia="Times New Roman" w:hAnsi="Times New Roman" w:cs="Times New Roman"/>
          <w:b/>
          <w:color w:val="000000" w:themeColor="text1"/>
          <w:sz w:val="28"/>
          <w:szCs w:val="28"/>
        </w:rPr>
      </w:pPr>
    </w:p>
    <w:p w14:paraId="708E3288" w14:textId="7B60DF3D" w:rsidR="0002333F" w:rsidRPr="0002333F" w:rsidRDefault="0002333F" w:rsidP="0002333F">
      <w:pPr>
        <w:tabs>
          <w:tab w:val="left" w:pos="709"/>
          <w:tab w:val="left" w:pos="993"/>
        </w:tabs>
        <w:spacing w:after="0" w:line="360" w:lineRule="auto"/>
        <w:ind w:firstLine="567"/>
        <w:jc w:val="center"/>
        <w:rPr>
          <w:rFonts w:ascii="Times New Roman" w:eastAsia="Times New Roman" w:hAnsi="Times New Roman" w:cs="Times New Roman"/>
          <w:b/>
          <w:caps/>
          <w:color w:val="000000" w:themeColor="text1"/>
          <w:sz w:val="28"/>
          <w:szCs w:val="28"/>
        </w:rPr>
      </w:pPr>
      <w:r w:rsidRPr="009B5119">
        <w:rPr>
          <w:rFonts w:ascii="Times New Roman" w:eastAsia="Times New Roman" w:hAnsi="Times New Roman" w:cs="Times New Roman"/>
          <w:b/>
          <w:color w:val="000000" w:themeColor="text1"/>
          <w:sz w:val="28"/>
          <w:szCs w:val="28"/>
        </w:rPr>
        <w:t>Москва</w:t>
      </w:r>
      <w:r w:rsidRPr="009B5119">
        <w:rPr>
          <w:rFonts w:ascii="Times New Roman" w:eastAsia="Times New Roman" w:hAnsi="Times New Roman" w:cs="Times New Roman"/>
          <w:b/>
          <w:caps/>
          <w:color w:val="000000" w:themeColor="text1"/>
          <w:sz w:val="28"/>
          <w:szCs w:val="28"/>
        </w:rPr>
        <w:t xml:space="preserve"> 202</w:t>
      </w:r>
      <w:r>
        <w:rPr>
          <w:rFonts w:ascii="Times New Roman" w:eastAsia="Times New Roman" w:hAnsi="Times New Roman" w:cs="Times New Roman"/>
          <w:b/>
          <w:caps/>
          <w:color w:val="000000" w:themeColor="text1"/>
          <w:sz w:val="28"/>
          <w:szCs w:val="28"/>
        </w:rPr>
        <w:t>2</w:t>
      </w:r>
    </w:p>
    <w:p w14:paraId="11F7BFE8" w14:textId="77777777" w:rsidR="0002333F" w:rsidRPr="00D03C65" w:rsidRDefault="0002333F" w:rsidP="00D03C65">
      <w:pPr>
        <w:tabs>
          <w:tab w:val="left" w:pos="709"/>
          <w:tab w:val="left" w:pos="993"/>
        </w:tabs>
        <w:spacing w:after="0" w:line="360" w:lineRule="auto"/>
        <w:ind w:firstLine="567"/>
        <w:jc w:val="center"/>
        <w:rPr>
          <w:rFonts w:ascii="Times New Roman" w:eastAsia="Times New Roman" w:hAnsi="Times New Roman" w:cs="Times New Roman"/>
          <w:color w:val="000000" w:themeColor="text1"/>
          <w:sz w:val="28"/>
          <w:szCs w:val="28"/>
        </w:rPr>
      </w:pPr>
    </w:p>
    <w:p w14:paraId="5B785AE2" w14:textId="77777777" w:rsidR="00D03C65" w:rsidRPr="00D03C65" w:rsidRDefault="00D03C65" w:rsidP="00D03C65">
      <w:pPr>
        <w:spacing w:after="0" w:line="240" w:lineRule="auto"/>
        <w:ind w:firstLine="340"/>
        <w:jc w:val="center"/>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Федеральное государственное образовательное бюджетное учреждение</w:t>
      </w:r>
    </w:p>
    <w:p w14:paraId="33436525" w14:textId="77777777" w:rsidR="00D03C65" w:rsidRPr="00D03C65" w:rsidRDefault="00D03C65" w:rsidP="00D03C65">
      <w:pPr>
        <w:spacing w:after="0" w:line="240" w:lineRule="auto"/>
        <w:ind w:firstLine="340"/>
        <w:jc w:val="center"/>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высшего образования</w:t>
      </w:r>
    </w:p>
    <w:p w14:paraId="3B8C1C80" w14:textId="77777777" w:rsidR="00D03C65" w:rsidRPr="00D03C65" w:rsidRDefault="00D03C65" w:rsidP="00D03C65">
      <w:pPr>
        <w:spacing w:after="0" w:line="240" w:lineRule="auto"/>
        <w:ind w:firstLine="340"/>
        <w:jc w:val="center"/>
        <w:rPr>
          <w:rFonts w:ascii="Times New Roman" w:eastAsia="Times New Roman" w:hAnsi="Times New Roman" w:cs="Times New Roman"/>
          <w:color w:val="000000" w:themeColor="text1"/>
          <w:sz w:val="28"/>
          <w:szCs w:val="28"/>
        </w:rPr>
      </w:pPr>
    </w:p>
    <w:p w14:paraId="092E2F19" w14:textId="77777777" w:rsidR="00D03C65" w:rsidRPr="00D03C65" w:rsidRDefault="00D03C65" w:rsidP="00D03C65">
      <w:pPr>
        <w:spacing w:after="0" w:line="240" w:lineRule="auto"/>
        <w:ind w:firstLine="340"/>
        <w:jc w:val="center"/>
        <w:rPr>
          <w:rFonts w:ascii="Times New Roman" w:eastAsia="Times New Roman" w:hAnsi="Times New Roman" w:cs="Times New Roman"/>
          <w:b/>
          <w:caps/>
          <w:color w:val="000000" w:themeColor="text1"/>
          <w:sz w:val="28"/>
          <w:szCs w:val="28"/>
        </w:rPr>
      </w:pPr>
      <w:r w:rsidRPr="00D03C65">
        <w:rPr>
          <w:rFonts w:ascii="Times New Roman" w:eastAsia="Times New Roman" w:hAnsi="Times New Roman" w:cs="Times New Roman"/>
          <w:b/>
          <w:caps/>
          <w:color w:val="000000" w:themeColor="text1"/>
          <w:sz w:val="28"/>
          <w:szCs w:val="28"/>
        </w:rPr>
        <w:t>«ФинансовЫЙ УНИВЕРСИТЕТ при Правительстве</w:t>
      </w:r>
    </w:p>
    <w:p w14:paraId="4BD18854" w14:textId="77777777" w:rsidR="00D03C65" w:rsidRPr="00D03C65" w:rsidRDefault="00D03C65" w:rsidP="00D03C65">
      <w:pPr>
        <w:spacing w:after="0" w:line="240" w:lineRule="auto"/>
        <w:ind w:firstLine="340"/>
        <w:jc w:val="center"/>
        <w:rPr>
          <w:rFonts w:ascii="Times New Roman" w:eastAsia="Times New Roman" w:hAnsi="Times New Roman" w:cs="Times New Roman"/>
          <w:b/>
          <w:caps/>
          <w:color w:val="000000" w:themeColor="text1"/>
          <w:sz w:val="28"/>
          <w:szCs w:val="28"/>
        </w:rPr>
      </w:pPr>
      <w:r w:rsidRPr="00D03C65">
        <w:rPr>
          <w:rFonts w:ascii="Times New Roman" w:eastAsia="Times New Roman" w:hAnsi="Times New Roman" w:cs="Times New Roman"/>
          <w:b/>
          <w:caps/>
          <w:color w:val="000000" w:themeColor="text1"/>
          <w:sz w:val="28"/>
          <w:szCs w:val="28"/>
        </w:rPr>
        <w:t>Российской Федерации»</w:t>
      </w:r>
    </w:p>
    <w:p w14:paraId="4067EBD6" w14:textId="77777777" w:rsidR="00D03C65" w:rsidRPr="00D03C65" w:rsidRDefault="00D03C65" w:rsidP="00D03C65">
      <w:pPr>
        <w:spacing w:after="0" w:line="240" w:lineRule="auto"/>
        <w:ind w:firstLine="340"/>
        <w:jc w:val="center"/>
        <w:rPr>
          <w:rFonts w:ascii="Times New Roman" w:eastAsia="Times New Roman" w:hAnsi="Times New Roman" w:cs="Times New Roman"/>
          <w:b/>
          <w:color w:val="000000" w:themeColor="text1"/>
          <w:sz w:val="28"/>
          <w:szCs w:val="28"/>
        </w:rPr>
      </w:pPr>
    </w:p>
    <w:p w14:paraId="6DCF4B1A" w14:textId="77777777" w:rsidR="00D03C65" w:rsidRPr="00D03C65" w:rsidRDefault="00D03C65" w:rsidP="00D03C65">
      <w:pPr>
        <w:spacing w:after="0" w:line="240" w:lineRule="auto"/>
        <w:ind w:firstLine="340"/>
        <w:jc w:val="center"/>
        <w:rPr>
          <w:rFonts w:ascii="Times New Roman" w:eastAsia="Times New Roman" w:hAnsi="Times New Roman" w:cs="Times New Roman"/>
          <w:b/>
          <w:color w:val="000000" w:themeColor="text1"/>
          <w:sz w:val="28"/>
          <w:szCs w:val="28"/>
        </w:rPr>
      </w:pPr>
      <w:r w:rsidRPr="00D03C65">
        <w:rPr>
          <w:rFonts w:ascii="Times New Roman" w:eastAsia="Times New Roman" w:hAnsi="Times New Roman" w:cs="Times New Roman"/>
          <w:b/>
          <w:color w:val="000000" w:themeColor="text1"/>
          <w:sz w:val="28"/>
          <w:szCs w:val="28"/>
        </w:rPr>
        <w:t>(Финансовый университет)</w:t>
      </w:r>
    </w:p>
    <w:p w14:paraId="448126E5" w14:textId="77777777" w:rsidR="00D03C65" w:rsidRPr="00D03C65" w:rsidRDefault="00D03C65" w:rsidP="00D03C65">
      <w:pPr>
        <w:tabs>
          <w:tab w:val="left" w:pos="709"/>
          <w:tab w:val="left" w:pos="993"/>
        </w:tabs>
        <w:spacing w:after="0" w:line="240" w:lineRule="auto"/>
        <w:ind w:firstLine="567"/>
        <w:jc w:val="center"/>
        <w:rPr>
          <w:rFonts w:ascii="Times New Roman" w:eastAsia="Times New Roman" w:hAnsi="Times New Roman" w:cs="Times New Roman"/>
          <w:color w:val="000000" w:themeColor="text1"/>
          <w:sz w:val="28"/>
          <w:szCs w:val="28"/>
        </w:rPr>
      </w:pPr>
    </w:p>
    <w:p w14:paraId="29BE022C" w14:textId="77777777" w:rsidR="00D03C65" w:rsidRPr="00D03C65" w:rsidRDefault="00D03C65" w:rsidP="00D03C65">
      <w:pPr>
        <w:tabs>
          <w:tab w:val="left" w:pos="709"/>
          <w:tab w:val="left" w:pos="993"/>
        </w:tabs>
        <w:spacing w:after="0" w:line="240" w:lineRule="auto"/>
        <w:ind w:firstLine="567"/>
        <w:jc w:val="center"/>
        <w:rPr>
          <w:rFonts w:ascii="Times New Roman" w:eastAsia="Times New Roman" w:hAnsi="Times New Roman" w:cs="Times New Roman"/>
          <w:color w:val="000000" w:themeColor="text1"/>
          <w:sz w:val="28"/>
          <w:szCs w:val="28"/>
        </w:rPr>
      </w:pPr>
    </w:p>
    <w:p w14:paraId="796629CC" w14:textId="77777777" w:rsidR="00D03C65" w:rsidRPr="00D03C65" w:rsidRDefault="00D03C65" w:rsidP="00D03C65">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28"/>
          <w:szCs w:val="28"/>
        </w:rPr>
      </w:pPr>
      <w:r w:rsidRPr="00D03C65">
        <w:rPr>
          <w:rFonts w:ascii="Times New Roman" w:eastAsia="Times New Roman" w:hAnsi="Times New Roman" w:cs="Times New Roman"/>
          <w:b/>
          <w:color w:val="000000" w:themeColor="text1"/>
          <w:sz w:val="28"/>
          <w:szCs w:val="28"/>
        </w:rPr>
        <w:t xml:space="preserve">Департамент политологии </w:t>
      </w:r>
    </w:p>
    <w:p w14:paraId="5F5E72D0" w14:textId="77777777" w:rsidR="00D03C65" w:rsidRPr="00D03C65" w:rsidRDefault="00D03C65" w:rsidP="00D03C65">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28"/>
          <w:szCs w:val="28"/>
        </w:rPr>
      </w:pPr>
      <w:r w:rsidRPr="00D03C65">
        <w:rPr>
          <w:rFonts w:ascii="Times New Roman" w:eastAsia="Times New Roman" w:hAnsi="Times New Roman" w:cs="Times New Roman"/>
          <w:b/>
          <w:color w:val="000000" w:themeColor="text1"/>
          <w:sz w:val="28"/>
          <w:szCs w:val="28"/>
        </w:rPr>
        <w:t xml:space="preserve">Факультета социальных наук и массовых коммуникаций </w:t>
      </w:r>
    </w:p>
    <w:p w14:paraId="45679192" w14:textId="77777777" w:rsidR="00D03C65" w:rsidRPr="00D03C65" w:rsidRDefault="00D03C65" w:rsidP="00D03C65">
      <w:pPr>
        <w:tabs>
          <w:tab w:val="left" w:pos="709"/>
          <w:tab w:val="left" w:pos="993"/>
        </w:tabs>
        <w:spacing w:after="0" w:line="240" w:lineRule="auto"/>
        <w:ind w:firstLine="567"/>
        <w:jc w:val="center"/>
        <w:rPr>
          <w:rFonts w:ascii="Times New Roman" w:eastAsia="Times New Roman" w:hAnsi="Times New Roman" w:cs="Times New Roman"/>
          <w:color w:val="000000" w:themeColor="text1"/>
          <w:sz w:val="28"/>
          <w:szCs w:val="28"/>
        </w:rPr>
      </w:pPr>
    </w:p>
    <w:p w14:paraId="3148591E" w14:textId="77777777" w:rsidR="00D03C65" w:rsidRPr="00D03C65" w:rsidRDefault="00D03C65" w:rsidP="00D03C65">
      <w:pPr>
        <w:tabs>
          <w:tab w:val="left" w:pos="709"/>
          <w:tab w:val="left" w:pos="993"/>
        </w:tabs>
        <w:spacing w:after="0" w:line="240" w:lineRule="auto"/>
        <w:ind w:firstLine="567"/>
        <w:jc w:val="center"/>
        <w:rPr>
          <w:rFonts w:ascii="Times New Roman" w:eastAsia="Times New Roman" w:hAnsi="Times New Roman" w:cs="Times New Roman"/>
          <w:b/>
          <w:caps/>
          <w:color w:val="000000" w:themeColor="text1"/>
          <w:sz w:val="28"/>
          <w:szCs w:val="28"/>
        </w:rPr>
      </w:pPr>
    </w:p>
    <w:p w14:paraId="3F8FADE3" w14:textId="7C49A1F2" w:rsidR="00D03C65" w:rsidRPr="00D03C65" w:rsidRDefault="00D03C65" w:rsidP="00D03C65">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32"/>
          <w:szCs w:val="32"/>
        </w:rPr>
      </w:pPr>
      <w:r w:rsidRPr="00D03C65">
        <w:rPr>
          <w:rFonts w:ascii="Times New Roman" w:eastAsia="Times New Roman" w:hAnsi="Times New Roman" w:cs="Times New Roman"/>
          <w:b/>
          <w:color w:val="000000" w:themeColor="text1"/>
          <w:sz w:val="32"/>
          <w:szCs w:val="32"/>
        </w:rPr>
        <w:t>Е.В. Махмутова</w:t>
      </w:r>
      <w:r>
        <w:rPr>
          <w:rFonts w:ascii="Times New Roman" w:eastAsia="Times New Roman" w:hAnsi="Times New Roman" w:cs="Times New Roman"/>
          <w:b/>
          <w:color w:val="000000" w:themeColor="text1"/>
          <w:sz w:val="32"/>
          <w:szCs w:val="32"/>
        </w:rPr>
        <w:t xml:space="preserve">, </w:t>
      </w:r>
      <w:proofErr w:type="spellStart"/>
      <w:r>
        <w:rPr>
          <w:rFonts w:ascii="Times New Roman" w:eastAsia="Times New Roman" w:hAnsi="Times New Roman" w:cs="Times New Roman"/>
          <w:b/>
          <w:color w:val="000000" w:themeColor="text1"/>
          <w:sz w:val="32"/>
          <w:szCs w:val="32"/>
        </w:rPr>
        <w:t>С.П.Митрахович</w:t>
      </w:r>
      <w:proofErr w:type="spellEnd"/>
    </w:p>
    <w:p w14:paraId="060EBD14" w14:textId="77777777" w:rsidR="00D03C65" w:rsidRPr="00D03C65" w:rsidRDefault="00D03C65" w:rsidP="00D03C65">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32"/>
          <w:szCs w:val="32"/>
        </w:rPr>
      </w:pPr>
    </w:p>
    <w:p w14:paraId="7E78530C" w14:textId="046DCBAD" w:rsidR="00D03C65" w:rsidRPr="00D03C65" w:rsidRDefault="00A31F9E" w:rsidP="00D03C65">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32"/>
          <w:szCs w:val="32"/>
        </w:rPr>
      </w:pPr>
      <w:r>
        <w:rPr>
          <w:rFonts w:ascii="Times New Roman" w:eastAsia="Times New Roman" w:hAnsi="Times New Roman" w:cs="Times New Roman"/>
          <w:b/>
          <w:color w:val="000000" w:themeColor="text1"/>
          <w:sz w:val="32"/>
          <w:szCs w:val="32"/>
        </w:rPr>
        <w:t>Процесс принятия внешнеполитических решений</w:t>
      </w:r>
    </w:p>
    <w:p w14:paraId="6916E8B2" w14:textId="77777777" w:rsidR="00D03C65" w:rsidRPr="00D03C65" w:rsidRDefault="00D03C65" w:rsidP="00D03C65">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28"/>
          <w:szCs w:val="28"/>
        </w:rPr>
      </w:pPr>
    </w:p>
    <w:p w14:paraId="2EE9DFE3" w14:textId="77777777" w:rsidR="00D03C65" w:rsidRPr="00D03C65" w:rsidRDefault="00D03C65" w:rsidP="00D03C65">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28"/>
          <w:szCs w:val="28"/>
        </w:rPr>
      </w:pPr>
    </w:p>
    <w:p w14:paraId="5D3EDE88" w14:textId="77777777" w:rsidR="00D03C65" w:rsidRPr="00D03C65" w:rsidRDefault="00D03C65" w:rsidP="00D03C65">
      <w:pPr>
        <w:tabs>
          <w:tab w:val="left" w:pos="709"/>
          <w:tab w:val="left" w:pos="993"/>
        </w:tabs>
        <w:spacing w:after="0" w:line="360" w:lineRule="auto"/>
        <w:ind w:firstLine="567"/>
        <w:jc w:val="center"/>
        <w:rPr>
          <w:rFonts w:ascii="Times New Roman" w:eastAsia="Times New Roman" w:hAnsi="Times New Roman" w:cs="Times New Roman"/>
          <w:b/>
          <w:color w:val="000000" w:themeColor="text1"/>
          <w:sz w:val="28"/>
          <w:szCs w:val="28"/>
        </w:rPr>
      </w:pPr>
      <w:r w:rsidRPr="00D03C65">
        <w:rPr>
          <w:rFonts w:ascii="Times New Roman" w:eastAsia="Times New Roman" w:hAnsi="Times New Roman" w:cs="Times New Roman"/>
          <w:b/>
          <w:color w:val="000000" w:themeColor="text1"/>
          <w:sz w:val="28"/>
          <w:szCs w:val="28"/>
        </w:rPr>
        <w:t>Рабочая программа дисциплины</w:t>
      </w:r>
    </w:p>
    <w:p w14:paraId="6E3F8A60" w14:textId="77777777" w:rsidR="0002333F" w:rsidRPr="0002333F" w:rsidRDefault="0002333F" w:rsidP="0002333F">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02333F">
        <w:rPr>
          <w:rFonts w:ascii="Times New Roman" w:eastAsia="Times New Roman" w:hAnsi="Times New Roman" w:cs="Times New Roman"/>
          <w:sz w:val="28"/>
          <w:szCs w:val="28"/>
        </w:rPr>
        <w:t xml:space="preserve">для студентов, обучающихся по направлению подготовки </w:t>
      </w:r>
    </w:p>
    <w:p w14:paraId="16AC7FE9" w14:textId="77777777" w:rsidR="0002333F" w:rsidRPr="0002333F" w:rsidRDefault="0002333F" w:rsidP="0002333F">
      <w:pPr>
        <w:tabs>
          <w:tab w:val="left" w:pos="709"/>
          <w:tab w:val="left" w:pos="993"/>
        </w:tabs>
        <w:spacing w:after="0" w:line="360" w:lineRule="auto"/>
        <w:ind w:firstLine="567"/>
        <w:jc w:val="center"/>
        <w:rPr>
          <w:rFonts w:ascii="Times New Roman" w:eastAsia="Times New Roman" w:hAnsi="Times New Roman" w:cs="Times New Roman"/>
          <w:sz w:val="28"/>
          <w:szCs w:val="28"/>
        </w:rPr>
      </w:pPr>
      <w:r w:rsidRPr="0002333F">
        <w:rPr>
          <w:rFonts w:ascii="Times New Roman" w:eastAsia="Times New Roman" w:hAnsi="Times New Roman" w:cs="Times New Roman"/>
          <w:sz w:val="28"/>
          <w:szCs w:val="28"/>
        </w:rPr>
        <w:t>41.03.04. Политология, ОП Политология, профиль «Мировая политика», ОП «Мировая политика/</w:t>
      </w:r>
      <w:r w:rsidRPr="0002333F">
        <w:rPr>
          <w:rFonts w:ascii="Times New Roman" w:eastAsia="Times New Roman" w:hAnsi="Times New Roman" w:cs="Times New Roman"/>
          <w:sz w:val="28"/>
          <w:szCs w:val="28"/>
          <w:lang w:val="en-US"/>
        </w:rPr>
        <w:t>Global</w:t>
      </w:r>
      <w:r w:rsidRPr="0002333F">
        <w:rPr>
          <w:rFonts w:ascii="Times New Roman" w:eastAsia="Times New Roman" w:hAnsi="Times New Roman" w:cs="Times New Roman"/>
          <w:sz w:val="28"/>
          <w:szCs w:val="28"/>
        </w:rPr>
        <w:t xml:space="preserve"> </w:t>
      </w:r>
      <w:r w:rsidRPr="0002333F">
        <w:rPr>
          <w:rFonts w:ascii="Times New Roman" w:eastAsia="Times New Roman" w:hAnsi="Times New Roman" w:cs="Times New Roman"/>
          <w:sz w:val="28"/>
          <w:szCs w:val="28"/>
          <w:lang w:val="en-US"/>
        </w:rPr>
        <w:t>politics</w:t>
      </w:r>
      <w:r w:rsidRPr="0002333F">
        <w:rPr>
          <w:rFonts w:ascii="Times New Roman" w:eastAsia="Times New Roman" w:hAnsi="Times New Roman" w:cs="Times New Roman"/>
          <w:sz w:val="28"/>
          <w:szCs w:val="28"/>
        </w:rPr>
        <w:t>»</w:t>
      </w:r>
    </w:p>
    <w:p w14:paraId="29AEFA9F"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38D180BA"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584426AD"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498CA326"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335BBCA7"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61610FF5"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63AE1A2B"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292EE09A"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066B4CE4"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5D716B3E"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1EA57136"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4BF4EF05"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0E827AD2"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3EAE8243"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b/>
          <w:color w:val="000000" w:themeColor="text1"/>
          <w:sz w:val="28"/>
          <w:szCs w:val="28"/>
        </w:rPr>
      </w:pPr>
    </w:p>
    <w:p w14:paraId="47C8121E" w14:textId="77777777" w:rsidR="00D03C65" w:rsidRPr="00D03C65" w:rsidRDefault="00D03C65" w:rsidP="00D03C65">
      <w:pPr>
        <w:tabs>
          <w:tab w:val="left" w:pos="709"/>
          <w:tab w:val="left" w:pos="993"/>
        </w:tabs>
        <w:spacing w:after="0" w:line="240" w:lineRule="auto"/>
        <w:ind w:firstLine="567"/>
        <w:jc w:val="center"/>
        <w:rPr>
          <w:rFonts w:ascii="Times New Roman" w:eastAsia="Times New Roman" w:hAnsi="Times New Roman" w:cs="Times New Roman"/>
          <w:b/>
          <w:caps/>
          <w:color w:val="000000" w:themeColor="text1"/>
          <w:sz w:val="28"/>
          <w:szCs w:val="28"/>
        </w:rPr>
      </w:pPr>
      <w:r w:rsidRPr="00D03C65">
        <w:rPr>
          <w:rFonts w:ascii="Times New Roman" w:eastAsia="Times New Roman" w:hAnsi="Times New Roman" w:cs="Times New Roman"/>
          <w:b/>
          <w:color w:val="000000" w:themeColor="text1"/>
          <w:sz w:val="28"/>
          <w:szCs w:val="28"/>
        </w:rPr>
        <w:t>Москва</w:t>
      </w:r>
      <w:r w:rsidRPr="00D03C65">
        <w:rPr>
          <w:rFonts w:ascii="Times New Roman" w:eastAsia="Times New Roman" w:hAnsi="Times New Roman" w:cs="Times New Roman"/>
          <w:b/>
          <w:caps/>
          <w:color w:val="000000" w:themeColor="text1"/>
          <w:sz w:val="28"/>
          <w:szCs w:val="28"/>
        </w:rPr>
        <w:t xml:space="preserve"> 2022 </w:t>
      </w:r>
    </w:p>
    <w:p w14:paraId="616BD134" w14:textId="77777777" w:rsidR="00D03C65" w:rsidRPr="00D03C65" w:rsidRDefault="00D03C65" w:rsidP="00D03C65">
      <w:pPr>
        <w:tabs>
          <w:tab w:val="left" w:pos="709"/>
          <w:tab w:val="left" w:pos="993"/>
        </w:tabs>
        <w:spacing w:after="0" w:line="240" w:lineRule="auto"/>
        <w:ind w:firstLine="567"/>
        <w:jc w:val="center"/>
        <w:rPr>
          <w:rFonts w:ascii="Times New Roman" w:eastAsia="Times New Roman" w:hAnsi="Times New Roman" w:cs="Times New Roman"/>
          <w:b/>
          <w:bCs/>
          <w:iCs/>
          <w:color w:val="000000" w:themeColor="text1"/>
          <w:sz w:val="28"/>
          <w:szCs w:val="28"/>
        </w:rPr>
      </w:pPr>
      <w:r w:rsidRPr="00D03C65">
        <w:rPr>
          <w:rFonts w:ascii="Times New Roman" w:eastAsia="Times New Roman" w:hAnsi="Times New Roman" w:cs="Times New Roman"/>
          <w:b/>
          <w:bCs/>
          <w:iCs/>
          <w:color w:val="000000" w:themeColor="text1"/>
          <w:sz w:val="28"/>
          <w:szCs w:val="28"/>
        </w:rPr>
        <w:lastRenderedPageBreak/>
        <w:t>Содержание</w:t>
      </w:r>
    </w:p>
    <w:sdt>
      <w:sdtPr>
        <w:rPr>
          <w:rFonts w:ascii="Times New Roman" w:eastAsia="Times New Roman" w:hAnsi="Times New Roman" w:cs="Times New Roman"/>
        </w:rPr>
        <w:id w:val="996920611"/>
        <w:docPartObj>
          <w:docPartGallery w:val="Table of Contents"/>
          <w:docPartUnique/>
        </w:docPartObj>
      </w:sdtPr>
      <w:sdtEndPr>
        <w:rPr>
          <w:b/>
          <w:bCs/>
          <w:sz w:val="24"/>
          <w:szCs w:val="24"/>
        </w:rPr>
      </w:sdtEndPr>
      <w:sdtContent>
        <w:p w14:paraId="00459C99" w14:textId="77777777" w:rsidR="00D03C65" w:rsidRPr="00D03C65" w:rsidRDefault="00D03C65" w:rsidP="00D03C65">
          <w:pPr>
            <w:keepNext/>
            <w:keepLines/>
            <w:spacing w:before="240" w:after="0"/>
            <w:rPr>
              <w:rFonts w:ascii="Times New Roman" w:eastAsiaTheme="majorEastAsia" w:hAnsi="Times New Roman" w:cs="Times New Roman"/>
              <w:color w:val="2F5496" w:themeColor="accent1" w:themeShade="BF"/>
              <w:sz w:val="32"/>
              <w:szCs w:val="32"/>
              <w:lang w:eastAsia="ru-RU"/>
            </w:rPr>
          </w:pPr>
        </w:p>
        <w:p w14:paraId="099551DB" w14:textId="77777777" w:rsidR="00D03C65" w:rsidRPr="00D03C65" w:rsidRDefault="00D03C65"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r w:rsidRPr="00D03C65">
            <w:rPr>
              <w:rFonts w:ascii="Times New Roman" w:eastAsia="Times New Roman" w:hAnsi="Times New Roman" w:cs="Times New Roman"/>
              <w:sz w:val="24"/>
              <w:szCs w:val="24"/>
            </w:rPr>
            <w:fldChar w:fldCharType="begin"/>
          </w:r>
          <w:r w:rsidRPr="00D03C65">
            <w:rPr>
              <w:rFonts w:ascii="Times New Roman" w:eastAsia="Times New Roman" w:hAnsi="Times New Roman" w:cs="Times New Roman"/>
              <w:sz w:val="24"/>
              <w:szCs w:val="24"/>
            </w:rPr>
            <w:instrText xml:space="preserve"> TOC \o "1-3" \h \z \u </w:instrText>
          </w:r>
          <w:r w:rsidRPr="00D03C65">
            <w:rPr>
              <w:rFonts w:ascii="Times New Roman" w:eastAsia="Times New Roman" w:hAnsi="Times New Roman" w:cs="Times New Roman"/>
              <w:sz w:val="24"/>
              <w:szCs w:val="24"/>
            </w:rPr>
            <w:fldChar w:fldCharType="separate"/>
          </w:r>
          <w:hyperlink w:anchor="_Toc119486997" w:history="1">
            <w:r w:rsidRPr="00D03C65">
              <w:rPr>
                <w:rFonts w:ascii="Times New Roman" w:eastAsia="Times New Roman" w:hAnsi="Times New Roman" w:cs="Times New Roman"/>
                <w:noProof/>
                <w:sz w:val="24"/>
                <w:szCs w:val="24"/>
              </w:rPr>
              <w:t>1.Наименование дисциплины</w:t>
            </w:r>
            <w:r w:rsidRPr="00D03C65">
              <w:rPr>
                <w:rFonts w:ascii="Times New Roman" w:eastAsia="Times New Roman" w:hAnsi="Times New Roman" w:cs="Times New Roman"/>
                <w:noProof/>
                <w:webHidden/>
                <w:sz w:val="24"/>
                <w:szCs w:val="24"/>
              </w:rPr>
              <w:tab/>
            </w:r>
            <w:r w:rsidRPr="00D03C65">
              <w:rPr>
                <w:rFonts w:ascii="Times New Roman" w:eastAsia="Times New Roman" w:hAnsi="Times New Roman" w:cs="Times New Roman"/>
                <w:noProof/>
                <w:webHidden/>
                <w:sz w:val="24"/>
                <w:szCs w:val="24"/>
              </w:rPr>
              <w:fldChar w:fldCharType="begin"/>
            </w:r>
            <w:r w:rsidRPr="00D03C65">
              <w:rPr>
                <w:rFonts w:ascii="Times New Roman" w:eastAsia="Times New Roman" w:hAnsi="Times New Roman" w:cs="Times New Roman"/>
                <w:noProof/>
                <w:webHidden/>
                <w:sz w:val="24"/>
                <w:szCs w:val="24"/>
              </w:rPr>
              <w:instrText xml:space="preserve"> PAGEREF _Toc119486997 \h </w:instrText>
            </w:r>
            <w:r w:rsidRPr="00D03C65">
              <w:rPr>
                <w:rFonts w:ascii="Times New Roman" w:eastAsia="Times New Roman" w:hAnsi="Times New Roman" w:cs="Times New Roman"/>
                <w:noProof/>
                <w:webHidden/>
                <w:sz w:val="24"/>
                <w:szCs w:val="24"/>
              </w:rPr>
            </w:r>
            <w:r w:rsidRPr="00D03C65">
              <w:rPr>
                <w:rFonts w:ascii="Times New Roman" w:eastAsia="Times New Roman" w:hAnsi="Times New Roman" w:cs="Times New Roman"/>
                <w:noProof/>
                <w:webHidden/>
                <w:sz w:val="24"/>
                <w:szCs w:val="24"/>
              </w:rPr>
              <w:fldChar w:fldCharType="separate"/>
            </w:r>
            <w:r w:rsidRPr="00D03C65">
              <w:rPr>
                <w:rFonts w:ascii="Times New Roman" w:eastAsia="Times New Roman" w:hAnsi="Times New Roman" w:cs="Times New Roman"/>
                <w:noProof/>
                <w:webHidden/>
                <w:sz w:val="24"/>
                <w:szCs w:val="24"/>
              </w:rPr>
              <w:t>4</w:t>
            </w:r>
            <w:r w:rsidRPr="00D03C65">
              <w:rPr>
                <w:rFonts w:ascii="Times New Roman" w:eastAsia="Times New Roman" w:hAnsi="Times New Roman" w:cs="Times New Roman"/>
                <w:noProof/>
                <w:webHidden/>
                <w:sz w:val="24"/>
                <w:szCs w:val="24"/>
              </w:rPr>
              <w:fldChar w:fldCharType="end"/>
            </w:r>
          </w:hyperlink>
        </w:p>
        <w:p w14:paraId="407201D9" w14:textId="77777777" w:rsidR="00D03C65" w:rsidRPr="00D03C65" w:rsidRDefault="00A2283C"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8" w:history="1">
            <w:r w:rsidR="00D03C65" w:rsidRPr="00D03C65">
              <w:rPr>
                <w:rFonts w:ascii="Times New Roman" w:eastAsia="Times New Roman" w:hAnsi="Times New Roman" w:cs="Times New Roman"/>
                <w:iCs/>
                <w:noProof/>
                <w:sz w:val="24"/>
                <w:szCs w:val="24"/>
              </w:rPr>
              <w:t>2.</w:t>
            </w:r>
            <w:r w:rsidR="00D03C65" w:rsidRPr="00D03C65">
              <w:rPr>
                <w:rFonts w:ascii="Times New Roman" w:eastAsia="Times New Roman" w:hAnsi="Times New Roman" w:cs="Times New Roman"/>
                <w:noProof/>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r w:rsidR="00D03C65" w:rsidRPr="00D03C65">
              <w:rPr>
                <w:rFonts w:ascii="Times New Roman" w:eastAsia="Times New Roman" w:hAnsi="Times New Roman" w:cs="Times New Roman"/>
                <w:noProof/>
                <w:webHidden/>
                <w:sz w:val="24"/>
                <w:szCs w:val="24"/>
              </w:rPr>
              <w:tab/>
              <w:t>4</w:t>
            </w:r>
          </w:hyperlink>
        </w:p>
        <w:p w14:paraId="70BDA807" w14:textId="5ACCE7B1" w:rsidR="00D03C65" w:rsidRPr="00D03C65" w:rsidRDefault="00A2283C"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6999" w:history="1">
            <w:r w:rsidR="00D03C65" w:rsidRPr="00D03C65">
              <w:rPr>
                <w:rFonts w:ascii="Times New Roman" w:eastAsia="Times New Roman" w:hAnsi="Times New Roman" w:cs="Times New Roman"/>
                <w:noProof/>
                <w:sz w:val="24"/>
                <w:szCs w:val="24"/>
                <w:lang w:eastAsia="ru-RU"/>
              </w:rPr>
              <w:t>3.</w:t>
            </w:r>
            <w:r w:rsidR="00D03C65" w:rsidRPr="00D03C65">
              <w:rPr>
                <w:rFonts w:ascii="Times New Roman" w:eastAsia="Times New Roman" w:hAnsi="Times New Roman" w:cs="Times New Roman"/>
                <w:noProof/>
                <w:sz w:val="24"/>
                <w:szCs w:val="24"/>
              </w:rPr>
              <w:t>Место дисциплины в структуре образовательной программы</w:t>
            </w:r>
            <w:r w:rsidR="00D03C65" w:rsidRPr="00D03C65">
              <w:rPr>
                <w:rFonts w:ascii="Times New Roman" w:eastAsia="Times New Roman" w:hAnsi="Times New Roman" w:cs="Times New Roman"/>
                <w:noProof/>
                <w:webHidden/>
                <w:sz w:val="24"/>
                <w:szCs w:val="24"/>
              </w:rPr>
              <w:tab/>
            </w:r>
            <w:r w:rsidR="002644DA">
              <w:rPr>
                <w:rFonts w:ascii="Times New Roman" w:eastAsia="Times New Roman" w:hAnsi="Times New Roman" w:cs="Times New Roman"/>
                <w:noProof/>
                <w:webHidden/>
                <w:sz w:val="24"/>
                <w:szCs w:val="24"/>
              </w:rPr>
              <w:t>5</w:t>
            </w:r>
          </w:hyperlink>
        </w:p>
        <w:p w14:paraId="36E40D07" w14:textId="591FAFF6" w:rsidR="00D03C65" w:rsidRPr="00D03C65" w:rsidRDefault="00A2283C"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0" w:history="1">
            <w:r w:rsidR="00D03C65" w:rsidRPr="00D03C65">
              <w:rPr>
                <w:rFonts w:ascii="Times New Roman" w:eastAsia="Times New Roman" w:hAnsi="Times New Roman" w:cs="Times New Roman"/>
                <w:iCs/>
                <w:noProof/>
                <w:sz w:val="24"/>
                <w:szCs w:val="24"/>
              </w:rPr>
              <w:t>4</w:t>
            </w:r>
            <w:r w:rsidR="00D03C65" w:rsidRPr="00D03C65">
              <w:rPr>
                <w:rFonts w:ascii="Times New Roman" w:eastAsia="Times New Roman" w:hAnsi="Times New Roman" w:cs="Times New Roman"/>
                <w:noProof/>
                <w:sz w:val="24"/>
                <w:szCs w:val="24"/>
                <w:lang w:eastAsia="ru-RU"/>
              </w:rPr>
              <w:t xml:space="preserve">. </w:t>
            </w:r>
            <w:r w:rsidR="00D03C65" w:rsidRPr="00D03C65">
              <w:rPr>
                <w:rFonts w:ascii="Times New Roman" w:eastAsia="Times New Roman" w:hAnsi="Times New Roman" w:cs="Times New Roman"/>
                <w:noProof/>
                <w:sz w:val="24"/>
                <w:szCs w:val="24"/>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D03C65" w:rsidRPr="00D03C65">
              <w:rPr>
                <w:rFonts w:ascii="Times New Roman" w:eastAsia="Times New Roman" w:hAnsi="Times New Roman" w:cs="Times New Roman"/>
                <w:noProof/>
                <w:webHidden/>
                <w:sz w:val="24"/>
                <w:szCs w:val="24"/>
              </w:rPr>
              <w:tab/>
            </w:r>
            <w:r w:rsidR="002644DA">
              <w:rPr>
                <w:rFonts w:ascii="Times New Roman" w:eastAsia="Times New Roman" w:hAnsi="Times New Roman" w:cs="Times New Roman"/>
                <w:noProof/>
                <w:webHidden/>
                <w:sz w:val="24"/>
                <w:szCs w:val="24"/>
              </w:rPr>
              <w:t>5</w:t>
            </w:r>
          </w:hyperlink>
        </w:p>
        <w:p w14:paraId="65D4A261" w14:textId="18CE53DF" w:rsidR="00D03C65" w:rsidRPr="00D03C65" w:rsidRDefault="00A2283C"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1" w:history="1">
            <w:r w:rsidR="00D03C65" w:rsidRPr="00D03C65">
              <w:rPr>
                <w:rFonts w:ascii="Times New Roman" w:eastAsia="Times New Roman" w:hAnsi="Times New Roman" w:cs="Times New Roman"/>
                <w:iCs/>
                <w:noProof/>
                <w:sz w:val="24"/>
                <w:szCs w:val="24"/>
              </w:rPr>
              <w:t xml:space="preserve">5. </w:t>
            </w:r>
            <w:r w:rsidR="00D03C65" w:rsidRPr="00D03C65">
              <w:rPr>
                <w:rFonts w:ascii="Times New Roman" w:eastAsia="Times New Roman" w:hAnsi="Times New Roman" w:cs="Times New Roman"/>
                <w:noProof/>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03C65" w:rsidRPr="00D03C65">
              <w:rPr>
                <w:rFonts w:ascii="Times New Roman" w:eastAsia="Times New Roman" w:hAnsi="Times New Roman" w:cs="Times New Roman"/>
                <w:noProof/>
                <w:webHidden/>
                <w:sz w:val="24"/>
                <w:szCs w:val="24"/>
              </w:rPr>
              <w:tab/>
            </w:r>
            <w:r w:rsidR="002644DA">
              <w:rPr>
                <w:rFonts w:ascii="Times New Roman" w:eastAsia="Times New Roman" w:hAnsi="Times New Roman" w:cs="Times New Roman"/>
                <w:noProof/>
                <w:webHidden/>
                <w:sz w:val="24"/>
                <w:szCs w:val="24"/>
              </w:rPr>
              <w:t>5</w:t>
            </w:r>
          </w:hyperlink>
        </w:p>
        <w:p w14:paraId="29663F1A" w14:textId="043313BB" w:rsidR="00D03C65" w:rsidRPr="00D03C65" w:rsidRDefault="00A2283C"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2" w:history="1">
            <w:r w:rsidR="00D03C65" w:rsidRPr="00D03C65">
              <w:rPr>
                <w:rFonts w:ascii="Times New Roman" w:eastAsia="Times New Roman" w:hAnsi="Times New Roman" w:cs="Times New Roman"/>
                <w:noProof/>
                <w:sz w:val="24"/>
                <w:szCs w:val="24"/>
              </w:rPr>
              <w:t>5.1. Содержание дисциплины</w:t>
            </w:r>
            <w:r w:rsidR="00D03C65" w:rsidRPr="00D03C65">
              <w:rPr>
                <w:rFonts w:ascii="Times New Roman" w:eastAsia="Times New Roman" w:hAnsi="Times New Roman" w:cs="Times New Roman"/>
                <w:noProof/>
                <w:webHidden/>
                <w:sz w:val="24"/>
                <w:szCs w:val="24"/>
              </w:rPr>
              <w:tab/>
            </w:r>
            <w:r w:rsidR="002644DA">
              <w:rPr>
                <w:rFonts w:ascii="Times New Roman" w:eastAsia="Times New Roman" w:hAnsi="Times New Roman" w:cs="Times New Roman"/>
                <w:noProof/>
                <w:webHidden/>
                <w:sz w:val="24"/>
                <w:szCs w:val="24"/>
              </w:rPr>
              <w:t>5</w:t>
            </w:r>
          </w:hyperlink>
        </w:p>
        <w:p w14:paraId="528F9672" w14:textId="14F06284" w:rsidR="00D03C65" w:rsidRPr="00D03C65" w:rsidRDefault="00A2283C"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3" w:history="1">
            <w:r w:rsidR="00D03C65" w:rsidRPr="00D03C65">
              <w:rPr>
                <w:rFonts w:ascii="Times New Roman" w:eastAsia="Times New Roman" w:hAnsi="Times New Roman" w:cs="Times New Roman"/>
                <w:iCs/>
                <w:noProof/>
                <w:sz w:val="24"/>
                <w:szCs w:val="24"/>
              </w:rPr>
              <w:t xml:space="preserve">5.2. </w:t>
            </w:r>
            <w:r w:rsidR="00D03C65" w:rsidRPr="00D03C65">
              <w:rPr>
                <w:rFonts w:ascii="Times New Roman" w:eastAsia="Times New Roman" w:hAnsi="Times New Roman" w:cs="Times New Roman"/>
                <w:noProof/>
                <w:sz w:val="24"/>
                <w:szCs w:val="24"/>
              </w:rPr>
              <w:t>Учебно-тематический план</w:t>
            </w:r>
            <w:r w:rsidR="00D03C65" w:rsidRPr="00D03C65">
              <w:rPr>
                <w:rFonts w:ascii="Times New Roman" w:eastAsia="Times New Roman" w:hAnsi="Times New Roman" w:cs="Times New Roman"/>
                <w:noProof/>
                <w:webHidden/>
                <w:sz w:val="24"/>
                <w:szCs w:val="24"/>
              </w:rPr>
              <w:tab/>
            </w:r>
            <w:r w:rsidR="002644DA">
              <w:rPr>
                <w:rFonts w:ascii="Times New Roman" w:eastAsia="Times New Roman" w:hAnsi="Times New Roman" w:cs="Times New Roman"/>
                <w:noProof/>
                <w:webHidden/>
                <w:sz w:val="24"/>
                <w:szCs w:val="24"/>
              </w:rPr>
              <w:t>8</w:t>
            </w:r>
          </w:hyperlink>
        </w:p>
        <w:p w14:paraId="698B709F" w14:textId="6C2793C8" w:rsidR="00D03C65" w:rsidRPr="00D03C65" w:rsidRDefault="00A2283C"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4" w:history="1">
            <w:r w:rsidR="00D03C65" w:rsidRPr="00D03C65">
              <w:rPr>
                <w:rFonts w:ascii="Times New Roman" w:eastAsia="Times New Roman" w:hAnsi="Times New Roman" w:cs="Times New Roman"/>
                <w:noProof/>
                <w:sz w:val="24"/>
                <w:szCs w:val="24"/>
              </w:rPr>
              <w:t>5.3. Содержание семинаров и практических занятий</w:t>
            </w:r>
            <w:r w:rsidR="00D03C65" w:rsidRPr="00D03C65">
              <w:rPr>
                <w:rFonts w:ascii="Times New Roman" w:eastAsia="Times New Roman" w:hAnsi="Times New Roman" w:cs="Times New Roman"/>
                <w:noProof/>
                <w:webHidden/>
                <w:sz w:val="24"/>
                <w:szCs w:val="24"/>
              </w:rPr>
              <w:tab/>
            </w:r>
            <w:r w:rsidR="002644DA">
              <w:rPr>
                <w:rFonts w:ascii="Times New Roman" w:eastAsia="Times New Roman" w:hAnsi="Times New Roman" w:cs="Times New Roman"/>
                <w:noProof/>
                <w:webHidden/>
                <w:sz w:val="24"/>
                <w:szCs w:val="24"/>
              </w:rPr>
              <w:t>9</w:t>
            </w:r>
          </w:hyperlink>
        </w:p>
        <w:p w14:paraId="256C8278" w14:textId="08A184EF" w:rsidR="00D03C65" w:rsidRPr="00D03C65" w:rsidRDefault="00A2283C"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5" w:history="1">
            <w:r w:rsidR="00D03C65" w:rsidRPr="00D03C65">
              <w:rPr>
                <w:rFonts w:ascii="Times New Roman" w:eastAsia="Times New Roman" w:hAnsi="Times New Roman" w:cs="Times New Roman"/>
                <w:noProof/>
                <w:sz w:val="24"/>
                <w:szCs w:val="24"/>
              </w:rPr>
              <w:t>6. Перечень учебно-методического обеспечения для самостоятельной работы обучающихся по дисциплине</w:t>
            </w:r>
            <w:r w:rsidR="00D03C65" w:rsidRPr="00D03C65">
              <w:rPr>
                <w:rFonts w:ascii="Times New Roman" w:eastAsia="Times New Roman" w:hAnsi="Times New Roman" w:cs="Times New Roman"/>
                <w:noProof/>
                <w:webHidden/>
                <w:sz w:val="24"/>
                <w:szCs w:val="24"/>
              </w:rPr>
              <w:tab/>
              <w:t>1</w:t>
            </w:r>
            <w:r w:rsidR="002644DA">
              <w:rPr>
                <w:rFonts w:ascii="Times New Roman" w:eastAsia="Times New Roman" w:hAnsi="Times New Roman" w:cs="Times New Roman"/>
                <w:noProof/>
                <w:webHidden/>
                <w:sz w:val="24"/>
                <w:szCs w:val="24"/>
              </w:rPr>
              <w:t>0</w:t>
            </w:r>
          </w:hyperlink>
        </w:p>
        <w:p w14:paraId="4ED5EEFD" w14:textId="5D019B49" w:rsidR="00D03C65" w:rsidRPr="00D03C65" w:rsidRDefault="00A2283C"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6" w:history="1">
            <w:r w:rsidR="00D03C65" w:rsidRPr="00D03C65">
              <w:rPr>
                <w:rFonts w:ascii="Times New Roman" w:eastAsia="Times New Roman" w:hAnsi="Times New Roman" w:cs="Times New Roman"/>
                <w:noProof/>
                <w:sz w:val="24"/>
                <w:szCs w:val="24"/>
              </w:rPr>
              <w:t>6.1. Перечень вопросов, отводимых на самостоятельное освоение дисциплины, формы внеаудиторной самостоятельной работы.</w:t>
            </w:r>
            <w:r w:rsidR="00D03C65" w:rsidRPr="00D03C65">
              <w:rPr>
                <w:rFonts w:ascii="Times New Roman" w:eastAsia="Times New Roman" w:hAnsi="Times New Roman" w:cs="Times New Roman"/>
                <w:noProof/>
                <w:webHidden/>
                <w:sz w:val="24"/>
                <w:szCs w:val="24"/>
              </w:rPr>
              <w:tab/>
              <w:t>1</w:t>
            </w:r>
            <w:r w:rsidR="002644DA">
              <w:rPr>
                <w:rFonts w:ascii="Times New Roman" w:eastAsia="Times New Roman" w:hAnsi="Times New Roman" w:cs="Times New Roman"/>
                <w:noProof/>
                <w:webHidden/>
                <w:sz w:val="24"/>
                <w:szCs w:val="24"/>
              </w:rPr>
              <w:t>0</w:t>
            </w:r>
          </w:hyperlink>
        </w:p>
        <w:p w14:paraId="003E3F00" w14:textId="5CBA59FF" w:rsidR="00D03C65" w:rsidRPr="00D03C65" w:rsidRDefault="00A2283C"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7" w:history="1">
            <w:r w:rsidR="00D03C65" w:rsidRPr="00D03C65">
              <w:rPr>
                <w:rFonts w:ascii="Times New Roman" w:eastAsia="Times New Roman" w:hAnsi="Times New Roman" w:cs="Times New Roman"/>
                <w:iCs/>
                <w:noProof/>
                <w:sz w:val="24"/>
                <w:szCs w:val="24"/>
              </w:rPr>
              <w:t xml:space="preserve">6.2. </w:t>
            </w:r>
            <w:r w:rsidR="00D03C65" w:rsidRPr="00D03C65">
              <w:rPr>
                <w:rFonts w:ascii="Times New Roman" w:eastAsia="Times New Roman" w:hAnsi="Times New Roman" w:cs="Times New Roman"/>
                <w:noProof/>
                <w:sz w:val="24"/>
                <w:szCs w:val="24"/>
              </w:rPr>
              <w:t>Перечень вопросов, заданий, тем для подготовки к текущему контролю</w:t>
            </w:r>
            <w:r w:rsidR="00D03C65" w:rsidRPr="00D03C65">
              <w:rPr>
                <w:rFonts w:ascii="Times New Roman" w:eastAsia="Times New Roman" w:hAnsi="Times New Roman" w:cs="Times New Roman"/>
                <w:noProof/>
                <w:webHidden/>
                <w:sz w:val="24"/>
                <w:szCs w:val="24"/>
              </w:rPr>
              <w:tab/>
            </w:r>
            <w:r w:rsidR="00D03C65" w:rsidRPr="00D03C65">
              <w:rPr>
                <w:rFonts w:ascii="Times New Roman" w:eastAsia="Times New Roman" w:hAnsi="Times New Roman" w:cs="Times New Roman"/>
                <w:noProof/>
                <w:webHidden/>
                <w:sz w:val="24"/>
                <w:szCs w:val="24"/>
              </w:rPr>
              <w:fldChar w:fldCharType="begin"/>
            </w:r>
            <w:r w:rsidR="00D03C65" w:rsidRPr="00D03C65">
              <w:rPr>
                <w:rFonts w:ascii="Times New Roman" w:eastAsia="Times New Roman" w:hAnsi="Times New Roman" w:cs="Times New Roman"/>
                <w:noProof/>
                <w:webHidden/>
                <w:sz w:val="24"/>
                <w:szCs w:val="24"/>
              </w:rPr>
              <w:instrText xml:space="preserve"> PAGEREF _Toc119487007 \h </w:instrText>
            </w:r>
            <w:r w:rsidR="00D03C65" w:rsidRPr="00D03C65">
              <w:rPr>
                <w:rFonts w:ascii="Times New Roman" w:eastAsia="Times New Roman" w:hAnsi="Times New Roman" w:cs="Times New Roman"/>
                <w:noProof/>
                <w:webHidden/>
                <w:sz w:val="24"/>
                <w:szCs w:val="24"/>
              </w:rPr>
            </w:r>
            <w:r w:rsidR="00D03C65" w:rsidRPr="00D03C65">
              <w:rPr>
                <w:rFonts w:ascii="Times New Roman" w:eastAsia="Times New Roman" w:hAnsi="Times New Roman" w:cs="Times New Roman"/>
                <w:noProof/>
                <w:webHidden/>
                <w:sz w:val="24"/>
                <w:szCs w:val="24"/>
              </w:rPr>
              <w:fldChar w:fldCharType="separate"/>
            </w:r>
            <w:r w:rsidR="002644DA">
              <w:rPr>
                <w:rFonts w:ascii="Times New Roman" w:eastAsia="Times New Roman" w:hAnsi="Times New Roman" w:cs="Times New Roman"/>
                <w:noProof/>
                <w:webHidden/>
                <w:sz w:val="24"/>
                <w:szCs w:val="24"/>
              </w:rPr>
              <w:t>1</w:t>
            </w:r>
            <w:r w:rsidR="00D03C65" w:rsidRPr="00D03C65">
              <w:rPr>
                <w:rFonts w:ascii="Times New Roman" w:eastAsia="Times New Roman" w:hAnsi="Times New Roman" w:cs="Times New Roman"/>
                <w:noProof/>
                <w:webHidden/>
                <w:sz w:val="24"/>
                <w:szCs w:val="24"/>
              </w:rPr>
              <w:t>2</w:t>
            </w:r>
            <w:r w:rsidR="00D03C65" w:rsidRPr="00D03C65">
              <w:rPr>
                <w:rFonts w:ascii="Times New Roman" w:eastAsia="Times New Roman" w:hAnsi="Times New Roman" w:cs="Times New Roman"/>
                <w:noProof/>
                <w:webHidden/>
                <w:sz w:val="24"/>
                <w:szCs w:val="24"/>
              </w:rPr>
              <w:fldChar w:fldCharType="end"/>
            </w:r>
          </w:hyperlink>
        </w:p>
        <w:p w14:paraId="6F03835E" w14:textId="3ED4E37C" w:rsidR="00D03C65" w:rsidRPr="00D03C65" w:rsidRDefault="00A2283C"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08" w:history="1">
            <w:r w:rsidR="00D03C65" w:rsidRPr="00D03C65">
              <w:rPr>
                <w:rFonts w:ascii="Times New Roman" w:eastAsia="Times New Roman" w:hAnsi="Times New Roman" w:cs="Times New Roman"/>
                <w:noProof/>
                <w:sz w:val="24"/>
                <w:szCs w:val="24"/>
              </w:rPr>
              <w:t>7. Фонд оценочных средств для проведения промежуточной аттестации обучающихся по дисциплине</w:t>
            </w:r>
            <w:r w:rsidR="00D03C65" w:rsidRPr="00D03C65">
              <w:rPr>
                <w:rFonts w:ascii="Times New Roman" w:eastAsia="Times New Roman" w:hAnsi="Times New Roman" w:cs="Times New Roman"/>
                <w:noProof/>
                <w:webHidden/>
                <w:sz w:val="24"/>
                <w:szCs w:val="24"/>
              </w:rPr>
              <w:tab/>
            </w:r>
            <w:r w:rsidR="00D03C65" w:rsidRPr="00D03C65">
              <w:rPr>
                <w:rFonts w:ascii="Times New Roman" w:eastAsia="Times New Roman" w:hAnsi="Times New Roman" w:cs="Times New Roman"/>
                <w:noProof/>
                <w:webHidden/>
                <w:sz w:val="24"/>
                <w:szCs w:val="24"/>
              </w:rPr>
              <w:fldChar w:fldCharType="begin"/>
            </w:r>
            <w:r w:rsidR="00D03C65" w:rsidRPr="00D03C65">
              <w:rPr>
                <w:rFonts w:ascii="Times New Roman" w:eastAsia="Times New Roman" w:hAnsi="Times New Roman" w:cs="Times New Roman"/>
                <w:noProof/>
                <w:webHidden/>
                <w:sz w:val="24"/>
                <w:szCs w:val="24"/>
              </w:rPr>
              <w:instrText xml:space="preserve"> PAGEREF _Toc119487008 \h </w:instrText>
            </w:r>
            <w:r w:rsidR="00D03C65" w:rsidRPr="00D03C65">
              <w:rPr>
                <w:rFonts w:ascii="Times New Roman" w:eastAsia="Times New Roman" w:hAnsi="Times New Roman" w:cs="Times New Roman"/>
                <w:noProof/>
                <w:webHidden/>
                <w:sz w:val="24"/>
                <w:szCs w:val="24"/>
              </w:rPr>
            </w:r>
            <w:r w:rsidR="00D03C65" w:rsidRPr="00D03C65">
              <w:rPr>
                <w:rFonts w:ascii="Times New Roman" w:eastAsia="Times New Roman" w:hAnsi="Times New Roman" w:cs="Times New Roman"/>
                <w:noProof/>
                <w:webHidden/>
                <w:sz w:val="24"/>
                <w:szCs w:val="24"/>
              </w:rPr>
              <w:fldChar w:fldCharType="separate"/>
            </w:r>
            <w:r w:rsidR="002644DA">
              <w:rPr>
                <w:rFonts w:ascii="Times New Roman" w:eastAsia="Times New Roman" w:hAnsi="Times New Roman" w:cs="Times New Roman"/>
                <w:noProof/>
                <w:webHidden/>
                <w:sz w:val="24"/>
                <w:szCs w:val="24"/>
              </w:rPr>
              <w:t>1</w:t>
            </w:r>
            <w:r w:rsidR="00D03C65" w:rsidRPr="00D03C65">
              <w:rPr>
                <w:rFonts w:ascii="Times New Roman" w:eastAsia="Times New Roman" w:hAnsi="Times New Roman" w:cs="Times New Roman"/>
                <w:noProof/>
                <w:webHidden/>
                <w:sz w:val="24"/>
                <w:szCs w:val="24"/>
              </w:rPr>
              <w:t>4</w:t>
            </w:r>
            <w:r w:rsidR="00D03C65" w:rsidRPr="00D03C65">
              <w:rPr>
                <w:rFonts w:ascii="Times New Roman" w:eastAsia="Times New Roman" w:hAnsi="Times New Roman" w:cs="Times New Roman"/>
                <w:noProof/>
                <w:webHidden/>
                <w:sz w:val="24"/>
                <w:szCs w:val="24"/>
              </w:rPr>
              <w:fldChar w:fldCharType="end"/>
            </w:r>
          </w:hyperlink>
        </w:p>
        <w:p w14:paraId="74D398F8" w14:textId="0EDBBA72" w:rsidR="00D03C65" w:rsidRPr="00D03C65" w:rsidRDefault="00A2283C" w:rsidP="00D03C65">
          <w:pPr>
            <w:tabs>
              <w:tab w:val="right" w:leader="dot" w:pos="9629"/>
            </w:tabs>
            <w:spacing w:after="100" w:line="240" w:lineRule="auto"/>
            <w:ind w:firstLine="340"/>
            <w:jc w:val="both"/>
            <w:rPr>
              <w:rFonts w:ascii="Times New Roman" w:eastAsia="Times New Roman" w:hAnsi="Times New Roman" w:cs="Times New Roman"/>
              <w:noProof/>
              <w:sz w:val="24"/>
              <w:szCs w:val="24"/>
            </w:rPr>
          </w:pPr>
          <w:hyperlink w:anchor="_Toc119487009" w:history="1">
            <w:r w:rsidR="00D03C65" w:rsidRPr="00D03C65">
              <w:rPr>
                <w:rFonts w:ascii="Times New Roman" w:eastAsia="Times New Roman" w:hAnsi="Times New Roman" w:cs="Times New Roman"/>
                <w:noProof/>
                <w:sz w:val="24"/>
                <w:szCs w:val="24"/>
                <w:lang w:eastAsia="ru-RU"/>
              </w:rPr>
              <w:t xml:space="preserve">8. </w:t>
            </w:r>
            <w:r w:rsidR="00D03C65" w:rsidRPr="00D03C65">
              <w:rPr>
                <w:rFonts w:ascii="Times New Roman" w:eastAsia="Times New Roman" w:hAnsi="Times New Roman" w:cs="Times New Roman"/>
                <w:noProof/>
                <w:sz w:val="24"/>
                <w:szCs w:val="24"/>
              </w:rPr>
              <w:t>Перечень основной и дополнительной учебной литературы, необходимой для освоения дисциплины</w:t>
            </w:r>
            <w:r w:rsidR="00D03C65" w:rsidRPr="00D03C65">
              <w:rPr>
                <w:rFonts w:ascii="Times New Roman" w:eastAsia="Times New Roman" w:hAnsi="Times New Roman" w:cs="Times New Roman"/>
                <w:noProof/>
                <w:webHidden/>
                <w:sz w:val="24"/>
                <w:szCs w:val="24"/>
              </w:rPr>
              <w:tab/>
            </w:r>
            <w:r w:rsidR="002644DA">
              <w:rPr>
                <w:rFonts w:ascii="Times New Roman" w:eastAsia="Times New Roman" w:hAnsi="Times New Roman" w:cs="Times New Roman"/>
                <w:noProof/>
                <w:webHidden/>
                <w:sz w:val="24"/>
                <w:szCs w:val="24"/>
              </w:rPr>
              <w:t>18</w:t>
            </w:r>
          </w:hyperlink>
        </w:p>
        <w:p w14:paraId="74A05901" w14:textId="4600279D" w:rsidR="00D03C65" w:rsidRPr="00D03C65" w:rsidRDefault="00D03C65" w:rsidP="00D03C65">
          <w:pPr>
            <w:spacing w:after="0" w:line="240" w:lineRule="auto"/>
            <w:ind w:firstLine="340"/>
            <w:jc w:val="both"/>
            <w:rPr>
              <w:rFonts w:ascii="Times New Roman" w:eastAsia="Times New Roman" w:hAnsi="Times New Roman" w:cs="Times New Roman"/>
              <w:noProof/>
              <w:sz w:val="24"/>
              <w:szCs w:val="24"/>
            </w:rPr>
          </w:pPr>
          <w:r w:rsidRPr="00D03C65">
            <w:rPr>
              <w:rFonts w:ascii="Calibri" w:eastAsiaTheme="minorEastAsia" w:hAnsi="Calibri" w:cs="Times New Roman"/>
              <w:sz w:val="24"/>
              <w:szCs w:val="24"/>
            </w:rPr>
            <w:t>9.</w:t>
          </w:r>
          <w:r w:rsidRPr="00D03C65">
            <w:rPr>
              <w:rFonts w:ascii="Times New Roman" w:eastAsia="Times New Roman" w:hAnsi="Times New Roman" w:cs="Times New Roman"/>
              <w:b/>
              <w:sz w:val="24"/>
              <w:szCs w:val="24"/>
            </w:rPr>
            <w:t xml:space="preserve"> </w:t>
          </w:r>
          <w:r w:rsidRPr="00D03C65">
            <w:rPr>
              <w:rFonts w:ascii="Times New Roman" w:eastAsia="Times New Roman" w:hAnsi="Times New Roman" w:cs="Times New Roman"/>
              <w:noProof/>
              <w:sz w:val="24"/>
              <w:szCs w:val="24"/>
            </w:rPr>
            <w:t>Перечень ресурсов информационно-телекоммуникационной сети «Интернет», необходимых для освоения дисциплины……………………………………………………………………………………….</w:t>
          </w:r>
          <w:r w:rsidR="002644DA">
            <w:rPr>
              <w:rFonts w:ascii="Times New Roman" w:eastAsia="Times New Roman" w:hAnsi="Times New Roman" w:cs="Times New Roman"/>
              <w:noProof/>
              <w:sz w:val="24"/>
              <w:szCs w:val="24"/>
            </w:rPr>
            <w:t>19</w:t>
          </w:r>
        </w:p>
        <w:p w14:paraId="46835F64" w14:textId="56DA509A" w:rsidR="00D03C65" w:rsidRPr="00D03C65" w:rsidRDefault="00A2283C"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0" w:history="1">
            <w:r w:rsidR="00D03C65" w:rsidRPr="00D03C65">
              <w:rPr>
                <w:rFonts w:ascii="Times New Roman" w:eastAsia="Times New Roman" w:hAnsi="Times New Roman" w:cs="Times New Roman"/>
                <w:noProof/>
                <w:sz w:val="24"/>
                <w:szCs w:val="24"/>
              </w:rPr>
              <w:t>10. Методические указания для обучающихся по освоению дисциплины</w:t>
            </w:r>
            <w:r w:rsidR="00D03C65" w:rsidRPr="00D03C65">
              <w:rPr>
                <w:rFonts w:ascii="Times New Roman" w:eastAsia="Times New Roman" w:hAnsi="Times New Roman" w:cs="Times New Roman"/>
                <w:noProof/>
                <w:webHidden/>
                <w:sz w:val="24"/>
                <w:szCs w:val="24"/>
              </w:rPr>
              <w:tab/>
            </w:r>
            <w:r w:rsidR="002644DA">
              <w:rPr>
                <w:rFonts w:ascii="Times New Roman" w:eastAsia="Times New Roman" w:hAnsi="Times New Roman" w:cs="Times New Roman"/>
                <w:noProof/>
                <w:webHidden/>
                <w:sz w:val="24"/>
                <w:szCs w:val="24"/>
              </w:rPr>
              <w:t>20</w:t>
            </w:r>
          </w:hyperlink>
        </w:p>
        <w:p w14:paraId="38EF6C0D" w14:textId="1B520546" w:rsidR="00D03C65" w:rsidRPr="00D03C65" w:rsidRDefault="00A2283C" w:rsidP="00D03C65">
          <w:pPr>
            <w:tabs>
              <w:tab w:val="left" w:pos="880"/>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4" w:history="1">
            <w:r w:rsidR="00D03C65" w:rsidRPr="00D03C65">
              <w:rPr>
                <w:rFonts w:ascii="Times New Roman" w:eastAsia="Times New Roman" w:hAnsi="Times New Roman" w:cs="Times New Roman"/>
                <w:noProof/>
                <w:sz w:val="24"/>
                <w:szCs w:val="24"/>
                <w:lang w:eastAsia="ru-RU"/>
              </w:rPr>
              <w:t>11.</w:t>
            </w:r>
            <w:r w:rsidR="00D03C65" w:rsidRPr="00D03C65">
              <w:rPr>
                <w:rFonts w:ascii="Times New Roman" w:eastAsiaTheme="minorEastAsia" w:hAnsi="Times New Roman" w:cs="Times New Roman"/>
                <w:noProof/>
                <w:sz w:val="24"/>
                <w:szCs w:val="24"/>
                <w:lang w:eastAsia="ru-RU"/>
              </w:rPr>
              <w:tab/>
            </w:r>
            <w:r w:rsidR="00D03C65" w:rsidRPr="00D03C65">
              <w:rPr>
                <w:rFonts w:ascii="Times New Roman" w:eastAsia="Times New Roman" w:hAnsi="Times New Roman" w:cs="Times New Roman"/>
                <w:noProof/>
                <w:sz w:val="24"/>
                <w:szCs w:val="24"/>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D03C65" w:rsidRPr="00D03C65">
              <w:rPr>
                <w:rFonts w:ascii="Times New Roman" w:eastAsia="Times New Roman" w:hAnsi="Times New Roman" w:cs="Times New Roman"/>
                <w:noProof/>
                <w:webHidden/>
                <w:sz w:val="24"/>
                <w:szCs w:val="24"/>
              </w:rPr>
              <w:tab/>
            </w:r>
            <w:r w:rsidR="00D03C65" w:rsidRPr="00D03C65">
              <w:rPr>
                <w:rFonts w:ascii="Times New Roman" w:eastAsia="Times New Roman" w:hAnsi="Times New Roman" w:cs="Times New Roman"/>
                <w:noProof/>
                <w:webHidden/>
                <w:sz w:val="24"/>
                <w:szCs w:val="24"/>
              </w:rPr>
              <w:fldChar w:fldCharType="begin"/>
            </w:r>
            <w:r w:rsidR="00D03C65" w:rsidRPr="00D03C65">
              <w:rPr>
                <w:rFonts w:ascii="Times New Roman" w:eastAsia="Times New Roman" w:hAnsi="Times New Roman" w:cs="Times New Roman"/>
                <w:noProof/>
                <w:webHidden/>
                <w:sz w:val="24"/>
                <w:szCs w:val="24"/>
              </w:rPr>
              <w:instrText xml:space="preserve"> PAGEREF _Toc119487014 \h </w:instrText>
            </w:r>
            <w:r w:rsidR="00D03C65" w:rsidRPr="00D03C65">
              <w:rPr>
                <w:rFonts w:ascii="Times New Roman" w:eastAsia="Times New Roman" w:hAnsi="Times New Roman" w:cs="Times New Roman"/>
                <w:noProof/>
                <w:webHidden/>
                <w:sz w:val="24"/>
                <w:szCs w:val="24"/>
              </w:rPr>
            </w:r>
            <w:r w:rsidR="00D03C65" w:rsidRPr="00D03C65">
              <w:rPr>
                <w:rFonts w:ascii="Times New Roman" w:eastAsia="Times New Roman" w:hAnsi="Times New Roman" w:cs="Times New Roman"/>
                <w:noProof/>
                <w:webHidden/>
                <w:sz w:val="24"/>
                <w:szCs w:val="24"/>
              </w:rPr>
              <w:fldChar w:fldCharType="separate"/>
            </w:r>
            <w:r w:rsidR="002644DA">
              <w:rPr>
                <w:rFonts w:ascii="Times New Roman" w:eastAsia="Times New Roman" w:hAnsi="Times New Roman" w:cs="Times New Roman"/>
                <w:noProof/>
                <w:webHidden/>
                <w:sz w:val="24"/>
                <w:szCs w:val="24"/>
              </w:rPr>
              <w:t>2</w:t>
            </w:r>
            <w:r w:rsidR="00D03C65" w:rsidRPr="00D03C65">
              <w:rPr>
                <w:rFonts w:ascii="Times New Roman" w:eastAsia="Times New Roman" w:hAnsi="Times New Roman" w:cs="Times New Roman"/>
                <w:noProof/>
                <w:webHidden/>
                <w:sz w:val="24"/>
                <w:szCs w:val="24"/>
              </w:rPr>
              <w:t>4</w:t>
            </w:r>
            <w:r w:rsidR="00D03C65" w:rsidRPr="00D03C65">
              <w:rPr>
                <w:rFonts w:ascii="Times New Roman" w:eastAsia="Times New Roman" w:hAnsi="Times New Roman" w:cs="Times New Roman"/>
                <w:noProof/>
                <w:webHidden/>
                <w:sz w:val="24"/>
                <w:szCs w:val="24"/>
              </w:rPr>
              <w:fldChar w:fldCharType="end"/>
            </w:r>
          </w:hyperlink>
        </w:p>
        <w:p w14:paraId="5410F7B4" w14:textId="7CB48794" w:rsidR="00D03C65" w:rsidRPr="00D03C65" w:rsidRDefault="00A2283C" w:rsidP="00D03C65">
          <w:pPr>
            <w:tabs>
              <w:tab w:val="right" w:leader="dot" w:pos="9629"/>
            </w:tabs>
            <w:spacing w:after="100" w:line="240" w:lineRule="auto"/>
            <w:ind w:firstLine="340"/>
            <w:jc w:val="both"/>
            <w:rPr>
              <w:rFonts w:ascii="Times New Roman" w:eastAsiaTheme="minorEastAsia" w:hAnsi="Times New Roman" w:cs="Times New Roman"/>
              <w:noProof/>
              <w:sz w:val="24"/>
              <w:szCs w:val="24"/>
              <w:lang w:eastAsia="ru-RU"/>
            </w:rPr>
          </w:pPr>
          <w:hyperlink w:anchor="_Toc119487018" w:history="1">
            <w:r w:rsidR="00D03C65" w:rsidRPr="00D03C65">
              <w:rPr>
                <w:rFonts w:ascii="Times New Roman" w:eastAsia="Times New Roman" w:hAnsi="Times New Roman" w:cs="Times New Roman"/>
                <w:noProof/>
                <w:sz w:val="24"/>
                <w:szCs w:val="24"/>
                <w:lang w:eastAsia="ru-RU"/>
              </w:rPr>
              <w:t>12. Описание материально-технической базы, необходимой для осуществления образовательного процесса по дисциплине.</w:t>
            </w:r>
            <w:r w:rsidR="00D03C65" w:rsidRPr="00D03C65">
              <w:rPr>
                <w:rFonts w:ascii="Times New Roman" w:eastAsia="Times New Roman" w:hAnsi="Times New Roman" w:cs="Times New Roman"/>
                <w:noProof/>
                <w:webHidden/>
                <w:sz w:val="24"/>
                <w:szCs w:val="24"/>
              </w:rPr>
              <w:tab/>
            </w:r>
            <w:r w:rsidR="00D03C65" w:rsidRPr="00D03C65">
              <w:rPr>
                <w:rFonts w:ascii="Times New Roman" w:eastAsia="Times New Roman" w:hAnsi="Times New Roman" w:cs="Times New Roman"/>
                <w:noProof/>
                <w:webHidden/>
                <w:sz w:val="24"/>
                <w:szCs w:val="24"/>
              </w:rPr>
              <w:fldChar w:fldCharType="begin"/>
            </w:r>
            <w:r w:rsidR="00D03C65" w:rsidRPr="00D03C65">
              <w:rPr>
                <w:rFonts w:ascii="Times New Roman" w:eastAsia="Times New Roman" w:hAnsi="Times New Roman" w:cs="Times New Roman"/>
                <w:noProof/>
                <w:webHidden/>
                <w:sz w:val="24"/>
                <w:szCs w:val="24"/>
              </w:rPr>
              <w:instrText xml:space="preserve"> PAGEREF _Toc119487018 \h </w:instrText>
            </w:r>
            <w:r w:rsidR="00D03C65" w:rsidRPr="00D03C65">
              <w:rPr>
                <w:rFonts w:ascii="Times New Roman" w:eastAsia="Times New Roman" w:hAnsi="Times New Roman" w:cs="Times New Roman"/>
                <w:noProof/>
                <w:webHidden/>
                <w:sz w:val="24"/>
                <w:szCs w:val="24"/>
              </w:rPr>
            </w:r>
            <w:r w:rsidR="00D03C65" w:rsidRPr="00D03C65">
              <w:rPr>
                <w:rFonts w:ascii="Times New Roman" w:eastAsia="Times New Roman" w:hAnsi="Times New Roman" w:cs="Times New Roman"/>
                <w:noProof/>
                <w:webHidden/>
                <w:sz w:val="24"/>
                <w:szCs w:val="24"/>
              </w:rPr>
              <w:fldChar w:fldCharType="separate"/>
            </w:r>
            <w:r w:rsidR="002644DA">
              <w:rPr>
                <w:rFonts w:ascii="Times New Roman" w:eastAsia="Times New Roman" w:hAnsi="Times New Roman" w:cs="Times New Roman"/>
                <w:noProof/>
                <w:webHidden/>
                <w:sz w:val="24"/>
                <w:szCs w:val="24"/>
              </w:rPr>
              <w:t>2</w:t>
            </w:r>
            <w:r w:rsidR="00D03C65" w:rsidRPr="00D03C65">
              <w:rPr>
                <w:rFonts w:ascii="Times New Roman" w:eastAsia="Times New Roman" w:hAnsi="Times New Roman" w:cs="Times New Roman"/>
                <w:noProof/>
                <w:webHidden/>
                <w:sz w:val="24"/>
                <w:szCs w:val="24"/>
              </w:rPr>
              <w:t>4</w:t>
            </w:r>
            <w:r w:rsidR="00D03C65" w:rsidRPr="00D03C65">
              <w:rPr>
                <w:rFonts w:ascii="Times New Roman" w:eastAsia="Times New Roman" w:hAnsi="Times New Roman" w:cs="Times New Roman"/>
                <w:noProof/>
                <w:webHidden/>
                <w:sz w:val="24"/>
                <w:szCs w:val="24"/>
              </w:rPr>
              <w:fldChar w:fldCharType="end"/>
            </w:r>
          </w:hyperlink>
        </w:p>
        <w:p w14:paraId="29FB8B16" w14:textId="0B21885F" w:rsidR="00D03C65" w:rsidRPr="00D03C65" w:rsidRDefault="00D03C65" w:rsidP="00D03C65">
          <w:pPr>
            <w:spacing w:after="0" w:line="240" w:lineRule="auto"/>
            <w:jc w:val="both"/>
            <w:rPr>
              <w:rFonts w:ascii="Times New Roman" w:eastAsia="Times New Roman" w:hAnsi="Times New Roman" w:cs="Times New Roman"/>
              <w:sz w:val="24"/>
              <w:szCs w:val="24"/>
            </w:rPr>
          </w:pPr>
          <w:r w:rsidRPr="00D03C65">
            <w:rPr>
              <w:rFonts w:ascii="Times New Roman" w:eastAsia="Times New Roman" w:hAnsi="Times New Roman" w:cs="Times New Roman"/>
              <w:b/>
              <w:bCs/>
              <w:sz w:val="24"/>
              <w:szCs w:val="24"/>
            </w:rPr>
            <w:fldChar w:fldCharType="end"/>
          </w:r>
        </w:p>
      </w:sdtContent>
    </w:sdt>
    <w:p w14:paraId="3213848A" w14:textId="77777777" w:rsidR="00D03C65" w:rsidRPr="00D03C65" w:rsidRDefault="00D03C65" w:rsidP="00D03C65">
      <w:pPr>
        <w:tabs>
          <w:tab w:val="left" w:pos="709"/>
          <w:tab w:val="left" w:pos="993"/>
        </w:tabs>
        <w:spacing w:after="0" w:line="360" w:lineRule="auto"/>
        <w:jc w:val="both"/>
        <w:rPr>
          <w:rFonts w:ascii="Times New Roman" w:eastAsia="Times New Roman" w:hAnsi="Times New Roman" w:cs="Times New Roman"/>
          <w:b/>
          <w:color w:val="000000" w:themeColor="text1"/>
          <w:sz w:val="28"/>
          <w:szCs w:val="28"/>
        </w:rPr>
      </w:pPr>
    </w:p>
    <w:p w14:paraId="31D068CB" w14:textId="77777777" w:rsidR="00D03C65" w:rsidRPr="00D03C65" w:rsidRDefault="00D03C65" w:rsidP="00D03C65">
      <w:pPr>
        <w:tabs>
          <w:tab w:val="left" w:pos="709"/>
          <w:tab w:val="left" w:pos="993"/>
        </w:tabs>
        <w:spacing w:after="0" w:line="360" w:lineRule="auto"/>
        <w:jc w:val="both"/>
        <w:rPr>
          <w:rFonts w:ascii="Times New Roman" w:eastAsia="Times New Roman" w:hAnsi="Times New Roman" w:cs="Times New Roman"/>
          <w:b/>
          <w:color w:val="000000" w:themeColor="text1"/>
          <w:sz w:val="28"/>
          <w:szCs w:val="28"/>
        </w:rPr>
      </w:pPr>
    </w:p>
    <w:p w14:paraId="2350F23D" w14:textId="77777777" w:rsidR="00D03C65" w:rsidRPr="00D03C65" w:rsidRDefault="00D03C65" w:rsidP="00D03C65">
      <w:pPr>
        <w:tabs>
          <w:tab w:val="left" w:pos="709"/>
          <w:tab w:val="left" w:pos="993"/>
        </w:tabs>
        <w:spacing w:after="0" w:line="360" w:lineRule="auto"/>
        <w:jc w:val="both"/>
        <w:rPr>
          <w:rFonts w:ascii="Times New Roman" w:eastAsia="Times New Roman" w:hAnsi="Times New Roman" w:cs="Times New Roman"/>
          <w:b/>
          <w:color w:val="000000" w:themeColor="text1"/>
          <w:sz w:val="28"/>
          <w:szCs w:val="28"/>
        </w:rPr>
      </w:pPr>
    </w:p>
    <w:p w14:paraId="7369D45D" w14:textId="77777777" w:rsidR="00D03C65" w:rsidRPr="00D03C65" w:rsidRDefault="00D03C65" w:rsidP="00D03C65">
      <w:pPr>
        <w:tabs>
          <w:tab w:val="left" w:pos="709"/>
          <w:tab w:val="left" w:pos="993"/>
        </w:tabs>
        <w:spacing w:after="0" w:line="360" w:lineRule="auto"/>
        <w:jc w:val="both"/>
        <w:rPr>
          <w:rFonts w:ascii="Times New Roman" w:eastAsia="Times New Roman" w:hAnsi="Times New Roman" w:cs="Times New Roman"/>
          <w:b/>
          <w:color w:val="000000" w:themeColor="text1"/>
          <w:sz w:val="28"/>
          <w:szCs w:val="28"/>
        </w:rPr>
      </w:pPr>
    </w:p>
    <w:p w14:paraId="3E04FB8E" w14:textId="77777777" w:rsidR="00D03C65" w:rsidRPr="00D03C65" w:rsidRDefault="00D03C65" w:rsidP="00D03C65">
      <w:pPr>
        <w:tabs>
          <w:tab w:val="left" w:pos="709"/>
          <w:tab w:val="left" w:pos="993"/>
        </w:tabs>
        <w:spacing w:after="0" w:line="360" w:lineRule="auto"/>
        <w:jc w:val="both"/>
        <w:rPr>
          <w:rFonts w:ascii="Times New Roman" w:eastAsia="Times New Roman" w:hAnsi="Times New Roman" w:cs="Times New Roman"/>
          <w:b/>
          <w:color w:val="000000" w:themeColor="text1"/>
          <w:sz w:val="28"/>
          <w:szCs w:val="28"/>
        </w:rPr>
      </w:pPr>
    </w:p>
    <w:p w14:paraId="60335585" w14:textId="77777777" w:rsidR="00D03C65" w:rsidRPr="00D03C65" w:rsidRDefault="00D03C65" w:rsidP="00D03C65">
      <w:pPr>
        <w:tabs>
          <w:tab w:val="left" w:pos="709"/>
          <w:tab w:val="left" w:pos="993"/>
        </w:tabs>
        <w:spacing w:after="0" w:line="360" w:lineRule="auto"/>
        <w:jc w:val="both"/>
        <w:rPr>
          <w:rFonts w:ascii="Times New Roman" w:eastAsia="Times New Roman" w:hAnsi="Times New Roman" w:cs="Times New Roman"/>
          <w:b/>
          <w:color w:val="000000" w:themeColor="text1"/>
          <w:sz w:val="28"/>
          <w:szCs w:val="28"/>
        </w:rPr>
      </w:pPr>
    </w:p>
    <w:p w14:paraId="2C64AE7A" w14:textId="77777777" w:rsidR="00D03C65" w:rsidRPr="00D03C65" w:rsidRDefault="00D03C65" w:rsidP="00D03C65">
      <w:pPr>
        <w:tabs>
          <w:tab w:val="left" w:pos="709"/>
          <w:tab w:val="left" w:pos="993"/>
        </w:tabs>
        <w:spacing w:after="0" w:line="360" w:lineRule="auto"/>
        <w:jc w:val="both"/>
        <w:rPr>
          <w:rFonts w:ascii="Times New Roman" w:eastAsia="Times New Roman" w:hAnsi="Times New Roman" w:cs="Times New Roman"/>
          <w:b/>
          <w:color w:val="000000" w:themeColor="text1"/>
          <w:sz w:val="28"/>
          <w:szCs w:val="28"/>
        </w:rPr>
      </w:pPr>
    </w:p>
    <w:p w14:paraId="2D864C06" w14:textId="77777777"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sz w:val="28"/>
          <w:szCs w:val="28"/>
        </w:rPr>
      </w:pPr>
      <w:bookmarkStart w:id="1" w:name="_Toc119486997"/>
      <w:r w:rsidRPr="00D03C65">
        <w:rPr>
          <w:rFonts w:ascii="Times New Roman" w:eastAsia="Times New Roman" w:hAnsi="Times New Roman" w:cs="Times New Roman"/>
          <w:sz w:val="28"/>
          <w:szCs w:val="28"/>
        </w:rPr>
        <w:lastRenderedPageBreak/>
        <w:t>1.</w:t>
      </w:r>
      <w:r w:rsidRPr="00D03C65">
        <w:rPr>
          <w:rFonts w:ascii="Times New Roman" w:eastAsia="Times New Roman" w:hAnsi="Times New Roman" w:cs="Times New Roman"/>
          <w:b/>
          <w:bCs/>
          <w:sz w:val="28"/>
          <w:szCs w:val="28"/>
        </w:rPr>
        <w:t>Наименование дисциплины</w:t>
      </w:r>
      <w:bookmarkEnd w:id="1"/>
    </w:p>
    <w:p w14:paraId="141F4385" w14:textId="3A4AD5AA" w:rsidR="00D03C65" w:rsidRPr="00D03C65" w:rsidRDefault="00D03C65" w:rsidP="00D03C65">
      <w:pPr>
        <w:tabs>
          <w:tab w:val="left" w:pos="709"/>
          <w:tab w:val="left" w:pos="993"/>
        </w:tabs>
        <w:spacing w:after="0" w:line="360" w:lineRule="auto"/>
        <w:ind w:firstLine="709"/>
        <w:jc w:val="both"/>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rPr>
        <w:t>Процесс принятия внешнеполитических решений</w:t>
      </w:r>
      <w:r w:rsidRPr="00D03C65">
        <w:rPr>
          <w:rFonts w:ascii="Times New Roman" w:eastAsia="Times New Roman" w:hAnsi="Times New Roman" w:cs="Times New Roman"/>
          <w:color w:val="000000" w:themeColor="text1"/>
          <w:sz w:val="28"/>
          <w:szCs w:val="28"/>
        </w:rPr>
        <w:t xml:space="preserve">» </w:t>
      </w:r>
    </w:p>
    <w:p w14:paraId="0E6E07C8" w14:textId="77777777"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iCs/>
          <w:color w:val="000000" w:themeColor="text1"/>
          <w:sz w:val="28"/>
          <w:szCs w:val="28"/>
        </w:rPr>
      </w:pPr>
      <w:bookmarkStart w:id="2" w:name="_Toc119486998"/>
      <w:r w:rsidRPr="00D03C65">
        <w:rPr>
          <w:rFonts w:ascii="Times New Roman" w:eastAsia="Times New Roman" w:hAnsi="Times New Roman" w:cs="Times New Roman"/>
          <w:iCs/>
          <w:color w:val="000000" w:themeColor="text1"/>
          <w:sz w:val="28"/>
          <w:szCs w:val="28"/>
        </w:rPr>
        <w:t>2.</w:t>
      </w:r>
      <w:r w:rsidRPr="00D03C65">
        <w:rPr>
          <w:rFonts w:ascii="Times New Roman" w:eastAsia="Times New Roman" w:hAnsi="Times New Roman" w:cs="Times New Roman"/>
          <w:b/>
          <w:bCs/>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bookmarkEnd w:id="2"/>
    </w:p>
    <w:p w14:paraId="2E2D3B8E" w14:textId="77777777" w:rsidR="00D03C65" w:rsidRPr="00D03C65" w:rsidRDefault="00D03C65" w:rsidP="00D03C65">
      <w:pPr>
        <w:spacing w:after="0" w:line="240" w:lineRule="auto"/>
        <w:ind w:firstLine="851"/>
        <w:jc w:val="both"/>
        <w:rPr>
          <w:rFonts w:ascii="Times New Roman" w:eastAsia="Times New Roman" w:hAnsi="Times New Roman" w:cs="Times New Roman"/>
          <w:b/>
          <w:bCs/>
          <w:iCs/>
          <w:color w:val="000000" w:themeColor="text1"/>
          <w:sz w:val="28"/>
          <w:szCs w:val="28"/>
        </w:rPr>
      </w:pPr>
    </w:p>
    <w:p w14:paraId="18527D65" w14:textId="77777777" w:rsidR="00D03C65" w:rsidRPr="00D03C65" w:rsidRDefault="00D03C65" w:rsidP="00D03C65">
      <w:pPr>
        <w:spacing w:after="0" w:line="240" w:lineRule="auto"/>
        <w:ind w:firstLine="340"/>
        <w:jc w:val="right"/>
        <w:rPr>
          <w:rFonts w:ascii="Times New Roman" w:eastAsia="Times New Roman" w:hAnsi="Times New Roman" w:cs="Times New Roman"/>
          <w:iCs/>
          <w:color w:val="000000" w:themeColor="text1"/>
          <w:sz w:val="28"/>
          <w:szCs w:val="28"/>
        </w:rPr>
      </w:pPr>
      <w:r w:rsidRPr="00D03C65">
        <w:rPr>
          <w:rFonts w:ascii="Times New Roman" w:eastAsia="Times New Roman" w:hAnsi="Times New Roman" w:cs="Times New Roman"/>
          <w:iCs/>
          <w:color w:val="000000" w:themeColor="text1"/>
          <w:sz w:val="28"/>
          <w:szCs w:val="28"/>
        </w:rPr>
        <w:t>Таблица 1.</w:t>
      </w:r>
    </w:p>
    <w:tbl>
      <w:tblPr>
        <w:tblStyle w:val="14"/>
        <w:tblW w:w="10348" w:type="dxa"/>
        <w:tblInd w:w="-572" w:type="dxa"/>
        <w:tblLayout w:type="fixed"/>
        <w:tblLook w:val="04A0" w:firstRow="1" w:lastRow="0" w:firstColumn="1" w:lastColumn="0" w:noHBand="0" w:noVBand="1"/>
      </w:tblPr>
      <w:tblGrid>
        <w:gridCol w:w="1134"/>
        <w:gridCol w:w="2835"/>
        <w:gridCol w:w="2694"/>
        <w:gridCol w:w="3685"/>
      </w:tblGrid>
      <w:tr w:rsidR="00D03C65" w:rsidRPr="00D03C65" w14:paraId="057B53AF" w14:textId="77777777" w:rsidTr="00CC1446">
        <w:tc>
          <w:tcPr>
            <w:tcW w:w="1134" w:type="dxa"/>
          </w:tcPr>
          <w:p w14:paraId="2FA1581F" w14:textId="77777777" w:rsidR="00D03C65" w:rsidRPr="00D03C65" w:rsidRDefault="00D03C65" w:rsidP="00D03C65">
            <w:pPr>
              <w:widowControl w:val="0"/>
              <w:tabs>
                <w:tab w:val="left" w:pos="540"/>
              </w:tabs>
              <w:autoSpaceDE w:val="0"/>
              <w:autoSpaceDN w:val="0"/>
              <w:adjustRightInd w:val="0"/>
              <w:contextualSpacing/>
              <w:jc w:val="both"/>
              <w:rPr>
                <w:color w:val="000000" w:themeColor="text1"/>
                <w:sz w:val="24"/>
                <w:szCs w:val="24"/>
              </w:rPr>
            </w:pPr>
            <w:bookmarkStart w:id="3" w:name="_Hlk119267219"/>
            <w:r w:rsidRPr="00D03C65">
              <w:rPr>
                <w:color w:val="000000" w:themeColor="text1"/>
                <w:sz w:val="24"/>
                <w:szCs w:val="24"/>
              </w:rPr>
              <w:t>Код компетенции</w:t>
            </w:r>
          </w:p>
        </w:tc>
        <w:tc>
          <w:tcPr>
            <w:tcW w:w="2835" w:type="dxa"/>
          </w:tcPr>
          <w:p w14:paraId="5BBE5B3A" w14:textId="77777777" w:rsidR="00D03C65" w:rsidRPr="00D03C65" w:rsidRDefault="00D03C65" w:rsidP="00D03C65">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Наименование компетенции</w:t>
            </w:r>
          </w:p>
        </w:tc>
        <w:tc>
          <w:tcPr>
            <w:tcW w:w="2694" w:type="dxa"/>
          </w:tcPr>
          <w:p w14:paraId="30BEA23A" w14:textId="77777777" w:rsidR="00D03C65" w:rsidRPr="00D03C65" w:rsidRDefault="00D03C65" w:rsidP="00D03C65">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Индикаторы достижения компетенции</w:t>
            </w:r>
          </w:p>
        </w:tc>
        <w:tc>
          <w:tcPr>
            <w:tcW w:w="3685" w:type="dxa"/>
          </w:tcPr>
          <w:p w14:paraId="1C6262F7" w14:textId="77777777" w:rsidR="00D03C65" w:rsidRPr="00D03C65" w:rsidRDefault="00D03C65" w:rsidP="00D03C65">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Результаты обучения (умения и знания), соотнесенные с индикаторами достижения компетенции</w:t>
            </w:r>
          </w:p>
        </w:tc>
      </w:tr>
      <w:tr w:rsidR="00D03C65" w:rsidRPr="00D03C65" w14:paraId="18B5ECF5" w14:textId="77777777" w:rsidTr="00CC1446">
        <w:tc>
          <w:tcPr>
            <w:tcW w:w="1134" w:type="dxa"/>
          </w:tcPr>
          <w:p w14:paraId="67460BA8" w14:textId="347A0AD8" w:rsidR="00D03C65" w:rsidRPr="00D03C65" w:rsidRDefault="00D03C65" w:rsidP="00D03C65">
            <w:pPr>
              <w:widowControl w:val="0"/>
              <w:tabs>
                <w:tab w:val="left" w:pos="540"/>
              </w:tabs>
              <w:autoSpaceDE w:val="0"/>
              <w:autoSpaceDN w:val="0"/>
              <w:adjustRightInd w:val="0"/>
              <w:contextualSpacing/>
              <w:jc w:val="both"/>
              <w:rPr>
                <w:b/>
                <w:bCs/>
                <w:color w:val="000000" w:themeColor="text1"/>
                <w:sz w:val="24"/>
                <w:szCs w:val="24"/>
              </w:rPr>
            </w:pPr>
            <w:bookmarkStart w:id="4" w:name="_Hlk119267057"/>
            <w:r w:rsidRPr="00D03C65">
              <w:rPr>
                <w:b/>
                <w:bCs/>
                <w:color w:val="000000" w:themeColor="text1"/>
                <w:sz w:val="24"/>
                <w:szCs w:val="24"/>
              </w:rPr>
              <w:t>ПК</w:t>
            </w:r>
            <w:r w:rsidR="00D364EC">
              <w:rPr>
                <w:b/>
                <w:bCs/>
                <w:color w:val="000000" w:themeColor="text1"/>
                <w:sz w:val="24"/>
                <w:szCs w:val="24"/>
              </w:rPr>
              <w:t>П</w:t>
            </w:r>
            <w:r w:rsidRPr="00D03C65">
              <w:rPr>
                <w:b/>
                <w:bCs/>
                <w:color w:val="000000" w:themeColor="text1"/>
                <w:sz w:val="24"/>
                <w:szCs w:val="24"/>
              </w:rPr>
              <w:t>-5</w:t>
            </w:r>
          </w:p>
        </w:tc>
        <w:tc>
          <w:tcPr>
            <w:tcW w:w="2835" w:type="dxa"/>
          </w:tcPr>
          <w:p w14:paraId="053A16E2" w14:textId="5CFC7FB0" w:rsidR="00D03C65" w:rsidRPr="00D03C65" w:rsidRDefault="00D364EC" w:rsidP="00D03C65">
            <w:pPr>
              <w:widowControl w:val="0"/>
              <w:tabs>
                <w:tab w:val="left" w:pos="540"/>
              </w:tabs>
              <w:autoSpaceDE w:val="0"/>
              <w:autoSpaceDN w:val="0"/>
              <w:adjustRightInd w:val="0"/>
              <w:contextualSpacing/>
              <w:jc w:val="both"/>
              <w:rPr>
                <w:color w:val="000000" w:themeColor="text1"/>
                <w:sz w:val="24"/>
                <w:szCs w:val="24"/>
              </w:rPr>
            </w:pPr>
            <w:r w:rsidRPr="00D364EC">
              <w:rPr>
                <w:color w:val="000000" w:themeColor="text1"/>
                <w:sz w:val="24"/>
                <w:szCs w:val="24"/>
              </w:rPr>
              <w:t>Способность выстраивать эффективную коммуникацию с органами власти в сфере принятия внешнеполитических решений</w:t>
            </w:r>
          </w:p>
        </w:tc>
        <w:tc>
          <w:tcPr>
            <w:tcW w:w="2694" w:type="dxa"/>
          </w:tcPr>
          <w:p w14:paraId="244FD46D" w14:textId="0DB2426A" w:rsidR="00D364EC" w:rsidRDefault="00D364EC" w:rsidP="00D364EC">
            <w:pPr>
              <w:widowControl w:val="0"/>
              <w:tabs>
                <w:tab w:val="left" w:pos="540"/>
              </w:tabs>
              <w:autoSpaceDE w:val="0"/>
              <w:autoSpaceDN w:val="0"/>
              <w:adjustRightInd w:val="0"/>
              <w:contextualSpacing/>
              <w:jc w:val="both"/>
              <w:rPr>
                <w:rFonts w:eastAsia="Calibri"/>
                <w:color w:val="000000" w:themeColor="text1"/>
                <w:sz w:val="24"/>
                <w:szCs w:val="24"/>
              </w:rPr>
            </w:pPr>
            <w:r>
              <w:rPr>
                <w:rFonts w:eastAsia="Calibri"/>
                <w:color w:val="000000" w:themeColor="text1"/>
                <w:sz w:val="24"/>
                <w:szCs w:val="24"/>
              </w:rPr>
              <w:t>1.</w:t>
            </w:r>
            <w:r w:rsidRPr="00D364EC">
              <w:rPr>
                <w:rFonts w:eastAsia="Calibri"/>
                <w:color w:val="000000" w:themeColor="text1"/>
                <w:sz w:val="24"/>
                <w:szCs w:val="24"/>
              </w:rPr>
              <w:t>Выявляет основные закономерности принятия внешнеполитических решений органами власти.</w:t>
            </w:r>
          </w:p>
          <w:p w14:paraId="0AAA930F" w14:textId="4CD862EA" w:rsidR="00D364EC" w:rsidRDefault="00D364EC" w:rsidP="00D364EC">
            <w:pPr>
              <w:widowControl w:val="0"/>
              <w:tabs>
                <w:tab w:val="left" w:pos="540"/>
              </w:tabs>
              <w:autoSpaceDE w:val="0"/>
              <w:autoSpaceDN w:val="0"/>
              <w:adjustRightInd w:val="0"/>
              <w:contextualSpacing/>
              <w:jc w:val="both"/>
              <w:rPr>
                <w:rFonts w:eastAsia="Calibri"/>
                <w:color w:val="000000" w:themeColor="text1"/>
                <w:sz w:val="24"/>
                <w:szCs w:val="24"/>
              </w:rPr>
            </w:pPr>
          </w:p>
          <w:p w14:paraId="24579B41" w14:textId="4FEBC3D6" w:rsidR="00D364EC" w:rsidRDefault="00D364EC" w:rsidP="00D364EC">
            <w:pPr>
              <w:widowControl w:val="0"/>
              <w:tabs>
                <w:tab w:val="left" w:pos="540"/>
              </w:tabs>
              <w:autoSpaceDE w:val="0"/>
              <w:autoSpaceDN w:val="0"/>
              <w:adjustRightInd w:val="0"/>
              <w:contextualSpacing/>
              <w:jc w:val="both"/>
              <w:rPr>
                <w:rFonts w:eastAsia="Calibri"/>
                <w:color w:val="000000" w:themeColor="text1"/>
                <w:sz w:val="24"/>
                <w:szCs w:val="24"/>
              </w:rPr>
            </w:pPr>
          </w:p>
          <w:p w14:paraId="22C4BD90" w14:textId="70A90877" w:rsidR="00D364EC" w:rsidRDefault="00D364EC" w:rsidP="00D364EC">
            <w:pPr>
              <w:widowControl w:val="0"/>
              <w:tabs>
                <w:tab w:val="left" w:pos="540"/>
              </w:tabs>
              <w:autoSpaceDE w:val="0"/>
              <w:autoSpaceDN w:val="0"/>
              <w:adjustRightInd w:val="0"/>
              <w:contextualSpacing/>
              <w:jc w:val="both"/>
              <w:rPr>
                <w:rFonts w:eastAsia="Calibri"/>
                <w:color w:val="000000" w:themeColor="text1"/>
                <w:sz w:val="24"/>
                <w:szCs w:val="24"/>
              </w:rPr>
            </w:pPr>
          </w:p>
          <w:p w14:paraId="1FB69E31" w14:textId="77777777" w:rsidR="00D364EC" w:rsidRPr="00D364EC" w:rsidRDefault="00D364EC" w:rsidP="00D364EC">
            <w:pPr>
              <w:widowControl w:val="0"/>
              <w:tabs>
                <w:tab w:val="left" w:pos="540"/>
              </w:tabs>
              <w:autoSpaceDE w:val="0"/>
              <w:autoSpaceDN w:val="0"/>
              <w:adjustRightInd w:val="0"/>
              <w:contextualSpacing/>
              <w:jc w:val="both"/>
              <w:rPr>
                <w:rFonts w:eastAsia="Calibri"/>
                <w:color w:val="000000" w:themeColor="text1"/>
                <w:sz w:val="24"/>
                <w:szCs w:val="24"/>
              </w:rPr>
            </w:pPr>
          </w:p>
          <w:p w14:paraId="7C5DAEFB" w14:textId="60C9F3AE" w:rsidR="00D03C65" w:rsidRPr="00D03C65" w:rsidRDefault="00D364EC" w:rsidP="00D364EC">
            <w:pPr>
              <w:widowControl w:val="0"/>
              <w:tabs>
                <w:tab w:val="left" w:pos="540"/>
              </w:tabs>
              <w:autoSpaceDE w:val="0"/>
              <w:autoSpaceDN w:val="0"/>
              <w:adjustRightInd w:val="0"/>
              <w:contextualSpacing/>
              <w:jc w:val="both"/>
              <w:rPr>
                <w:rFonts w:eastAsia="Calibri"/>
                <w:color w:val="000000" w:themeColor="text1"/>
                <w:sz w:val="24"/>
                <w:szCs w:val="24"/>
              </w:rPr>
            </w:pPr>
            <w:r>
              <w:rPr>
                <w:rFonts w:eastAsia="Calibri"/>
                <w:color w:val="000000" w:themeColor="text1"/>
                <w:sz w:val="24"/>
                <w:szCs w:val="24"/>
              </w:rPr>
              <w:t>2.</w:t>
            </w:r>
            <w:r w:rsidRPr="00D364EC">
              <w:rPr>
                <w:rFonts w:eastAsia="Calibri"/>
                <w:color w:val="000000" w:themeColor="text1"/>
                <w:sz w:val="24"/>
                <w:szCs w:val="24"/>
              </w:rPr>
              <w:t>Использует методы политической науки для прогнозирования действий властных структур в сфере внешней политики</w:t>
            </w:r>
          </w:p>
        </w:tc>
        <w:tc>
          <w:tcPr>
            <w:tcW w:w="3685" w:type="dxa"/>
          </w:tcPr>
          <w:p w14:paraId="26718067" w14:textId="77777777" w:rsidR="00D03C65" w:rsidRDefault="00D364EC" w:rsidP="00D03C65">
            <w:pPr>
              <w:widowControl w:val="0"/>
              <w:tabs>
                <w:tab w:val="left" w:pos="540"/>
              </w:tabs>
              <w:autoSpaceDE w:val="0"/>
              <w:autoSpaceDN w:val="0"/>
              <w:adjustRightInd w:val="0"/>
              <w:contextualSpacing/>
              <w:jc w:val="both"/>
              <w:rPr>
                <w:color w:val="000000" w:themeColor="text1"/>
                <w:sz w:val="24"/>
                <w:szCs w:val="24"/>
              </w:rPr>
            </w:pPr>
            <w:r>
              <w:rPr>
                <w:color w:val="000000" w:themeColor="text1"/>
                <w:sz w:val="24"/>
                <w:szCs w:val="24"/>
              </w:rPr>
              <w:t>Знать: основные закономерности принятия внешнеполитических решений органами власти</w:t>
            </w:r>
          </w:p>
          <w:p w14:paraId="1F865508" w14:textId="77777777" w:rsidR="00D364EC" w:rsidRDefault="00D364EC" w:rsidP="00D364EC">
            <w:pPr>
              <w:rPr>
                <w:color w:val="000000" w:themeColor="text1"/>
                <w:sz w:val="24"/>
                <w:szCs w:val="24"/>
              </w:rPr>
            </w:pPr>
          </w:p>
          <w:p w14:paraId="064E7F5D" w14:textId="77777777" w:rsidR="00D364EC" w:rsidRDefault="00D364EC" w:rsidP="00D364EC">
            <w:pPr>
              <w:rPr>
                <w:sz w:val="24"/>
                <w:szCs w:val="24"/>
              </w:rPr>
            </w:pPr>
            <w:r>
              <w:rPr>
                <w:sz w:val="24"/>
                <w:szCs w:val="24"/>
              </w:rPr>
              <w:t>Уметь: выявлять основные закономерности принятия внешнеполитических решений органами власти</w:t>
            </w:r>
          </w:p>
          <w:p w14:paraId="12B66EDB" w14:textId="77777777" w:rsidR="00D364EC" w:rsidRDefault="00D364EC" w:rsidP="00D364EC">
            <w:pPr>
              <w:rPr>
                <w:sz w:val="24"/>
                <w:szCs w:val="24"/>
              </w:rPr>
            </w:pPr>
          </w:p>
          <w:p w14:paraId="31403D7E" w14:textId="77777777" w:rsidR="00D364EC" w:rsidRDefault="00D364EC" w:rsidP="00D364EC">
            <w:pPr>
              <w:rPr>
                <w:sz w:val="24"/>
                <w:szCs w:val="24"/>
              </w:rPr>
            </w:pPr>
          </w:p>
          <w:p w14:paraId="218BA5C6" w14:textId="77777777" w:rsidR="00D364EC" w:rsidRDefault="00D364EC" w:rsidP="00D364EC">
            <w:pPr>
              <w:rPr>
                <w:sz w:val="24"/>
                <w:szCs w:val="24"/>
              </w:rPr>
            </w:pPr>
            <w:r>
              <w:rPr>
                <w:sz w:val="24"/>
                <w:szCs w:val="24"/>
              </w:rPr>
              <w:t>Знать: методы политической науки для прогнозирования действий властных структур в сфере внешней политики</w:t>
            </w:r>
          </w:p>
          <w:p w14:paraId="4EA5F0BA" w14:textId="77777777" w:rsidR="00D364EC" w:rsidRDefault="00D364EC" w:rsidP="00D364EC">
            <w:pPr>
              <w:rPr>
                <w:sz w:val="24"/>
                <w:szCs w:val="24"/>
              </w:rPr>
            </w:pPr>
          </w:p>
          <w:p w14:paraId="26BC1672" w14:textId="276CB5DF" w:rsidR="00D364EC" w:rsidRPr="00D03C65" w:rsidRDefault="00D364EC" w:rsidP="00D364EC">
            <w:pPr>
              <w:rPr>
                <w:sz w:val="24"/>
                <w:szCs w:val="24"/>
              </w:rPr>
            </w:pPr>
            <w:r>
              <w:rPr>
                <w:sz w:val="24"/>
                <w:szCs w:val="24"/>
              </w:rPr>
              <w:t>Уметь: применять методы политической науки для прогнозирования действий властных структур в сфере внешней политики</w:t>
            </w:r>
          </w:p>
        </w:tc>
      </w:tr>
      <w:bookmarkEnd w:id="4"/>
      <w:tr w:rsidR="00D364EC" w:rsidRPr="00D03C65" w14:paraId="68A0EB73" w14:textId="77777777" w:rsidTr="00CC1446">
        <w:tc>
          <w:tcPr>
            <w:tcW w:w="1134" w:type="dxa"/>
          </w:tcPr>
          <w:p w14:paraId="165028CE" w14:textId="3149B3F6" w:rsidR="00D364EC" w:rsidRPr="00D03C65" w:rsidRDefault="00D364EC" w:rsidP="00D364EC">
            <w:pPr>
              <w:widowControl w:val="0"/>
              <w:tabs>
                <w:tab w:val="left" w:pos="540"/>
              </w:tabs>
              <w:autoSpaceDE w:val="0"/>
              <w:autoSpaceDN w:val="0"/>
              <w:adjustRightInd w:val="0"/>
              <w:contextualSpacing/>
              <w:jc w:val="both"/>
              <w:rPr>
                <w:b/>
                <w:color w:val="000000" w:themeColor="text1"/>
                <w:sz w:val="24"/>
                <w:szCs w:val="24"/>
              </w:rPr>
            </w:pPr>
            <w:r w:rsidRPr="00D03C65">
              <w:rPr>
                <w:b/>
                <w:color w:val="000000" w:themeColor="text1"/>
                <w:sz w:val="24"/>
                <w:szCs w:val="24"/>
              </w:rPr>
              <w:t>ПК</w:t>
            </w:r>
            <w:r>
              <w:rPr>
                <w:b/>
                <w:color w:val="000000" w:themeColor="text1"/>
                <w:sz w:val="24"/>
                <w:szCs w:val="24"/>
              </w:rPr>
              <w:t>П-6</w:t>
            </w:r>
          </w:p>
        </w:tc>
        <w:tc>
          <w:tcPr>
            <w:tcW w:w="2835" w:type="dxa"/>
          </w:tcPr>
          <w:p w14:paraId="1C3A2A59" w14:textId="38ECDB95" w:rsidR="00D364EC" w:rsidRPr="00D03C65" w:rsidRDefault="00D364EC" w:rsidP="00D364EC">
            <w:pPr>
              <w:widowControl w:val="0"/>
              <w:tabs>
                <w:tab w:val="left" w:pos="540"/>
              </w:tabs>
              <w:autoSpaceDE w:val="0"/>
              <w:autoSpaceDN w:val="0"/>
              <w:adjustRightInd w:val="0"/>
              <w:contextualSpacing/>
              <w:jc w:val="both"/>
              <w:rPr>
                <w:color w:val="000000" w:themeColor="text1"/>
                <w:sz w:val="24"/>
                <w:szCs w:val="24"/>
              </w:rPr>
            </w:pPr>
            <w:r w:rsidRPr="00751F19">
              <w:rPr>
                <w:sz w:val="24"/>
                <w:szCs w:val="24"/>
              </w:rPr>
              <w:t xml:space="preserve">Способность ориентироваться в основных направлениях внешней политики России, выявлять причинно-следственные связи решений в области внешней политики </w:t>
            </w:r>
          </w:p>
        </w:tc>
        <w:tc>
          <w:tcPr>
            <w:tcW w:w="2694" w:type="dxa"/>
          </w:tcPr>
          <w:p w14:paraId="71B0B758" w14:textId="77777777" w:rsidR="00D364EC" w:rsidRDefault="00D364EC" w:rsidP="00D364EC">
            <w:pPr>
              <w:pStyle w:val="ae"/>
              <w:widowControl w:val="0"/>
              <w:numPr>
                <w:ilvl w:val="0"/>
                <w:numId w:val="17"/>
              </w:numPr>
              <w:autoSpaceDE w:val="0"/>
              <w:autoSpaceDN w:val="0"/>
              <w:adjustRightInd w:val="0"/>
              <w:spacing w:after="0" w:line="240" w:lineRule="auto"/>
              <w:ind w:left="32" w:hanging="32"/>
              <w:jc w:val="both"/>
              <w:rPr>
                <w:rFonts w:ascii="Times New Roman" w:hAnsi="Times New Roman"/>
                <w:sz w:val="24"/>
                <w:szCs w:val="24"/>
              </w:rPr>
            </w:pPr>
            <w:r w:rsidRPr="00BA2275">
              <w:rPr>
                <w:rFonts w:ascii="Times New Roman" w:hAnsi="Times New Roman"/>
                <w:sz w:val="24"/>
                <w:szCs w:val="24"/>
              </w:rPr>
              <w:t xml:space="preserve">Выявляет ключевых </w:t>
            </w:r>
            <w:proofErr w:type="spellStart"/>
            <w:r w:rsidRPr="00BA2275">
              <w:rPr>
                <w:rFonts w:ascii="Times New Roman" w:hAnsi="Times New Roman"/>
                <w:sz w:val="24"/>
                <w:szCs w:val="24"/>
              </w:rPr>
              <w:t>акторов</w:t>
            </w:r>
            <w:proofErr w:type="spellEnd"/>
            <w:r w:rsidRPr="00BA2275">
              <w:rPr>
                <w:rFonts w:ascii="Times New Roman" w:hAnsi="Times New Roman"/>
                <w:sz w:val="24"/>
                <w:szCs w:val="24"/>
              </w:rPr>
              <w:t xml:space="preserve"> внешнеполитической деятельности России, основные задачи и способы </w:t>
            </w:r>
            <w:r>
              <w:rPr>
                <w:rFonts w:ascii="Times New Roman" w:hAnsi="Times New Roman"/>
                <w:sz w:val="24"/>
                <w:szCs w:val="24"/>
              </w:rPr>
              <w:t>их реализации субъектами политики</w:t>
            </w:r>
            <w:r w:rsidRPr="00BA2275">
              <w:rPr>
                <w:rFonts w:ascii="Times New Roman" w:hAnsi="Times New Roman"/>
                <w:sz w:val="24"/>
                <w:szCs w:val="24"/>
              </w:rPr>
              <w:t xml:space="preserve">. </w:t>
            </w:r>
          </w:p>
          <w:p w14:paraId="2376B178" w14:textId="77777777" w:rsidR="00D364EC" w:rsidRDefault="00D364EC" w:rsidP="00D364EC">
            <w:pPr>
              <w:widowControl w:val="0"/>
              <w:autoSpaceDE w:val="0"/>
              <w:autoSpaceDN w:val="0"/>
              <w:adjustRightInd w:val="0"/>
              <w:jc w:val="both"/>
              <w:rPr>
                <w:sz w:val="24"/>
                <w:szCs w:val="24"/>
              </w:rPr>
            </w:pPr>
          </w:p>
          <w:p w14:paraId="1B82FDDF" w14:textId="77777777" w:rsidR="00D364EC" w:rsidRDefault="00D364EC" w:rsidP="00D364EC">
            <w:pPr>
              <w:widowControl w:val="0"/>
              <w:autoSpaceDE w:val="0"/>
              <w:autoSpaceDN w:val="0"/>
              <w:adjustRightInd w:val="0"/>
              <w:jc w:val="both"/>
              <w:rPr>
                <w:sz w:val="24"/>
                <w:szCs w:val="24"/>
              </w:rPr>
            </w:pPr>
          </w:p>
          <w:p w14:paraId="0B520D1C" w14:textId="77777777" w:rsidR="00D364EC" w:rsidRDefault="00D364EC" w:rsidP="00D364EC">
            <w:pPr>
              <w:widowControl w:val="0"/>
              <w:autoSpaceDE w:val="0"/>
              <w:autoSpaceDN w:val="0"/>
              <w:adjustRightInd w:val="0"/>
              <w:jc w:val="both"/>
              <w:rPr>
                <w:sz w:val="24"/>
                <w:szCs w:val="24"/>
              </w:rPr>
            </w:pPr>
          </w:p>
          <w:p w14:paraId="65CDAE61" w14:textId="77777777" w:rsidR="00D364EC" w:rsidRDefault="00D364EC" w:rsidP="00D364EC">
            <w:pPr>
              <w:widowControl w:val="0"/>
              <w:autoSpaceDE w:val="0"/>
              <w:autoSpaceDN w:val="0"/>
              <w:adjustRightInd w:val="0"/>
              <w:jc w:val="both"/>
              <w:rPr>
                <w:sz w:val="24"/>
                <w:szCs w:val="24"/>
              </w:rPr>
            </w:pPr>
          </w:p>
          <w:p w14:paraId="1EA7BCD2" w14:textId="77777777" w:rsidR="00D364EC" w:rsidRDefault="00D364EC" w:rsidP="00D364EC">
            <w:pPr>
              <w:widowControl w:val="0"/>
              <w:autoSpaceDE w:val="0"/>
              <w:autoSpaceDN w:val="0"/>
              <w:adjustRightInd w:val="0"/>
              <w:jc w:val="both"/>
              <w:rPr>
                <w:sz w:val="24"/>
                <w:szCs w:val="24"/>
              </w:rPr>
            </w:pPr>
          </w:p>
          <w:p w14:paraId="24038840" w14:textId="77777777" w:rsidR="00D364EC" w:rsidRPr="00E20FF6" w:rsidRDefault="00D364EC" w:rsidP="00D364EC">
            <w:pPr>
              <w:widowControl w:val="0"/>
              <w:autoSpaceDE w:val="0"/>
              <w:autoSpaceDN w:val="0"/>
              <w:adjustRightInd w:val="0"/>
              <w:jc w:val="both"/>
              <w:rPr>
                <w:sz w:val="24"/>
                <w:szCs w:val="24"/>
              </w:rPr>
            </w:pPr>
          </w:p>
          <w:p w14:paraId="79994AA0" w14:textId="40E7E1D6" w:rsidR="00D364EC" w:rsidRPr="00D03C65" w:rsidRDefault="00CC1446" w:rsidP="00CC1446">
            <w:pPr>
              <w:widowControl w:val="0"/>
              <w:tabs>
                <w:tab w:val="left" w:pos="540"/>
              </w:tabs>
              <w:autoSpaceDE w:val="0"/>
              <w:autoSpaceDN w:val="0"/>
              <w:adjustRightInd w:val="0"/>
              <w:spacing w:after="200" w:line="276" w:lineRule="auto"/>
              <w:contextualSpacing/>
              <w:jc w:val="both"/>
              <w:rPr>
                <w:rFonts w:eastAsia="Calibri"/>
                <w:color w:val="000000" w:themeColor="text1"/>
                <w:sz w:val="24"/>
                <w:szCs w:val="24"/>
              </w:rPr>
            </w:pPr>
            <w:r>
              <w:rPr>
                <w:sz w:val="24"/>
                <w:szCs w:val="24"/>
              </w:rPr>
              <w:t>2.</w:t>
            </w:r>
            <w:r w:rsidR="00D364EC" w:rsidRPr="00E20FF6">
              <w:rPr>
                <w:sz w:val="24"/>
                <w:szCs w:val="24"/>
              </w:rPr>
              <w:t>Анализирует закономерности внешнеполитической деятельности России.</w:t>
            </w:r>
          </w:p>
        </w:tc>
        <w:tc>
          <w:tcPr>
            <w:tcW w:w="3685" w:type="dxa"/>
          </w:tcPr>
          <w:p w14:paraId="1FB849B6" w14:textId="77777777" w:rsidR="00D364EC" w:rsidRDefault="00D364EC" w:rsidP="00D364EC">
            <w:pPr>
              <w:widowControl w:val="0"/>
              <w:tabs>
                <w:tab w:val="left" w:pos="540"/>
              </w:tabs>
              <w:autoSpaceDE w:val="0"/>
              <w:autoSpaceDN w:val="0"/>
              <w:adjustRightInd w:val="0"/>
              <w:contextualSpacing/>
              <w:jc w:val="both"/>
              <w:rPr>
                <w:color w:val="000000" w:themeColor="text1"/>
                <w:sz w:val="24"/>
                <w:szCs w:val="24"/>
              </w:rPr>
            </w:pPr>
            <w:r>
              <w:rPr>
                <w:color w:val="000000" w:themeColor="text1"/>
                <w:sz w:val="24"/>
                <w:szCs w:val="24"/>
              </w:rPr>
              <w:t xml:space="preserve">Знать: особенности выявления ключевых </w:t>
            </w:r>
            <w:proofErr w:type="spellStart"/>
            <w:r>
              <w:rPr>
                <w:color w:val="000000" w:themeColor="text1"/>
                <w:sz w:val="24"/>
                <w:szCs w:val="24"/>
              </w:rPr>
              <w:t>акторов</w:t>
            </w:r>
            <w:proofErr w:type="spellEnd"/>
            <w:r>
              <w:rPr>
                <w:color w:val="000000" w:themeColor="text1"/>
                <w:sz w:val="24"/>
                <w:szCs w:val="24"/>
              </w:rPr>
              <w:t xml:space="preserve"> внешнеполитической деятельности России, основные задачи и способы их реализации субъектами политики</w:t>
            </w:r>
          </w:p>
          <w:p w14:paraId="7BF09F09" w14:textId="77777777" w:rsidR="00D364EC" w:rsidRDefault="00D364EC" w:rsidP="00D364EC">
            <w:pPr>
              <w:widowControl w:val="0"/>
              <w:tabs>
                <w:tab w:val="left" w:pos="540"/>
              </w:tabs>
              <w:autoSpaceDE w:val="0"/>
              <w:autoSpaceDN w:val="0"/>
              <w:adjustRightInd w:val="0"/>
              <w:contextualSpacing/>
              <w:jc w:val="both"/>
              <w:rPr>
                <w:color w:val="000000" w:themeColor="text1"/>
                <w:sz w:val="24"/>
                <w:szCs w:val="24"/>
              </w:rPr>
            </w:pPr>
            <w:r>
              <w:rPr>
                <w:color w:val="000000" w:themeColor="text1"/>
                <w:sz w:val="24"/>
                <w:szCs w:val="24"/>
              </w:rPr>
              <w:t xml:space="preserve">Уметь: применять навыки выявления ключевых </w:t>
            </w:r>
            <w:proofErr w:type="spellStart"/>
            <w:r>
              <w:rPr>
                <w:color w:val="000000" w:themeColor="text1"/>
                <w:sz w:val="24"/>
                <w:szCs w:val="24"/>
              </w:rPr>
              <w:t>акторов</w:t>
            </w:r>
            <w:proofErr w:type="spellEnd"/>
            <w:r>
              <w:rPr>
                <w:color w:val="000000" w:themeColor="text1"/>
                <w:sz w:val="24"/>
                <w:szCs w:val="24"/>
              </w:rPr>
              <w:t xml:space="preserve"> внешнеполитической деятельности России, основные задачи и способы их реализации субъектами политики</w:t>
            </w:r>
          </w:p>
          <w:p w14:paraId="591206E4" w14:textId="77777777" w:rsidR="00D364EC" w:rsidRDefault="00D364EC" w:rsidP="00D364EC">
            <w:pPr>
              <w:rPr>
                <w:color w:val="000000" w:themeColor="text1"/>
                <w:sz w:val="24"/>
                <w:szCs w:val="24"/>
              </w:rPr>
            </w:pPr>
          </w:p>
          <w:p w14:paraId="239F44F4" w14:textId="77777777" w:rsidR="00D364EC" w:rsidRDefault="00D364EC" w:rsidP="00D364EC">
            <w:pPr>
              <w:rPr>
                <w:sz w:val="24"/>
                <w:szCs w:val="24"/>
              </w:rPr>
            </w:pPr>
            <w:r>
              <w:rPr>
                <w:sz w:val="24"/>
                <w:szCs w:val="24"/>
              </w:rPr>
              <w:t>Знать: закономерности внешнеполитической деятельности России</w:t>
            </w:r>
          </w:p>
          <w:p w14:paraId="21482ADC" w14:textId="3024FC3D" w:rsidR="00D364EC" w:rsidRPr="00D03C65" w:rsidRDefault="00D364EC" w:rsidP="00D364EC">
            <w:pPr>
              <w:widowControl w:val="0"/>
              <w:tabs>
                <w:tab w:val="left" w:pos="540"/>
              </w:tabs>
              <w:autoSpaceDE w:val="0"/>
              <w:autoSpaceDN w:val="0"/>
              <w:adjustRightInd w:val="0"/>
              <w:contextualSpacing/>
              <w:jc w:val="both"/>
              <w:rPr>
                <w:color w:val="000000" w:themeColor="text1"/>
                <w:sz w:val="24"/>
                <w:szCs w:val="24"/>
              </w:rPr>
            </w:pPr>
            <w:r>
              <w:rPr>
                <w:sz w:val="24"/>
                <w:szCs w:val="24"/>
              </w:rPr>
              <w:t xml:space="preserve">Уметь: анализировать внешнеполитическую </w:t>
            </w:r>
            <w:r>
              <w:rPr>
                <w:sz w:val="24"/>
                <w:szCs w:val="24"/>
              </w:rPr>
              <w:lastRenderedPageBreak/>
              <w:t>деятельность России</w:t>
            </w:r>
          </w:p>
        </w:tc>
      </w:tr>
      <w:bookmarkEnd w:id="3"/>
    </w:tbl>
    <w:p w14:paraId="189F5BA8" w14:textId="77777777" w:rsidR="00D03C65" w:rsidRPr="00D03C65" w:rsidRDefault="00D03C65" w:rsidP="00D03C65">
      <w:pPr>
        <w:spacing w:after="0" w:line="240" w:lineRule="auto"/>
        <w:ind w:firstLine="709"/>
        <w:jc w:val="both"/>
        <w:rPr>
          <w:rFonts w:ascii="Times New Roman" w:eastAsia="Times New Roman" w:hAnsi="Times New Roman" w:cs="Times New Roman"/>
          <w:b/>
          <w:bCs/>
          <w:color w:val="000000" w:themeColor="text1"/>
          <w:sz w:val="24"/>
          <w:szCs w:val="24"/>
        </w:rPr>
      </w:pPr>
    </w:p>
    <w:p w14:paraId="348BFD72" w14:textId="77777777"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5" w:name="_Toc119486999"/>
      <w:r w:rsidRPr="00D03C65">
        <w:rPr>
          <w:rFonts w:ascii="Times New Roman" w:eastAsia="Times New Roman" w:hAnsi="Times New Roman" w:cs="Times New Roman"/>
          <w:color w:val="000000" w:themeColor="text1"/>
          <w:sz w:val="28"/>
          <w:szCs w:val="28"/>
          <w:lang w:eastAsia="ru-RU"/>
        </w:rPr>
        <w:t>3.</w:t>
      </w:r>
      <w:r w:rsidRPr="00D03C65">
        <w:rPr>
          <w:rFonts w:ascii="Times New Roman" w:eastAsia="Times New Roman" w:hAnsi="Times New Roman" w:cs="Times New Roman"/>
          <w:b/>
          <w:bCs/>
          <w:sz w:val="28"/>
          <w:szCs w:val="28"/>
        </w:rPr>
        <w:t>Место дисциплины в структуре образовательной программы</w:t>
      </w:r>
      <w:bookmarkEnd w:id="5"/>
    </w:p>
    <w:p w14:paraId="7986C7D7" w14:textId="77777777" w:rsidR="00D03C65" w:rsidRPr="00D03C65" w:rsidRDefault="00D03C65" w:rsidP="00D03C65">
      <w:pPr>
        <w:spacing w:after="0" w:line="240" w:lineRule="auto"/>
        <w:ind w:firstLine="340"/>
        <w:jc w:val="both"/>
        <w:rPr>
          <w:rFonts w:ascii="Calibri" w:eastAsia="Times New Roman" w:hAnsi="Calibri" w:cs="Times New Roman"/>
        </w:rPr>
      </w:pPr>
    </w:p>
    <w:p w14:paraId="7B586C22" w14:textId="41EFA252" w:rsidR="00D03C65" w:rsidRPr="00D03C65" w:rsidRDefault="00D03C65" w:rsidP="00162A5E">
      <w:pPr>
        <w:tabs>
          <w:tab w:val="left" w:pos="709"/>
          <w:tab w:val="left" w:pos="993"/>
        </w:tabs>
        <w:spacing w:after="0" w:line="360" w:lineRule="auto"/>
        <w:ind w:firstLine="567"/>
        <w:jc w:val="both"/>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Дисциплина «</w:t>
      </w:r>
      <w:r w:rsidR="00CC1446">
        <w:rPr>
          <w:rFonts w:ascii="Times New Roman" w:eastAsia="Times New Roman" w:hAnsi="Times New Roman" w:cs="Times New Roman"/>
          <w:color w:val="000000" w:themeColor="text1"/>
          <w:sz w:val="28"/>
          <w:szCs w:val="28"/>
        </w:rPr>
        <w:t>Процесс принятия внешнеполитических решений</w:t>
      </w:r>
      <w:r w:rsidRPr="00D03C65">
        <w:rPr>
          <w:rFonts w:ascii="Times New Roman" w:eastAsia="Times New Roman" w:hAnsi="Times New Roman" w:cs="Times New Roman"/>
          <w:color w:val="000000" w:themeColor="text1"/>
          <w:sz w:val="28"/>
          <w:szCs w:val="28"/>
        </w:rPr>
        <w:t xml:space="preserve">» входит в </w:t>
      </w:r>
      <w:r w:rsidR="00162A5E">
        <w:rPr>
          <w:rFonts w:ascii="Times New Roman" w:eastAsia="Times New Roman" w:hAnsi="Times New Roman" w:cs="Times New Roman"/>
          <w:color w:val="000000" w:themeColor="text1"/>
          <w:sz w:val="28"/>
          <w:szCs w:val="28"/>
        </w:rPr>
        <w:t>профиль</w:t>
      </w:r>
      <w:r w:rsidR="0002333F">
        <w:rPr>
          <w:rFonts w:ascii="Times New Roman" w:eastAsia="Times New Roman" w:hAnsi="Times New Roman" w:cs="Times New Roman"/>
          <w:color w:val="000000" w:themeColor="text1"/>
          <w:sz w:val="28"/>
          <w:szCs w:val="28"/>
        </w:rPr>
        <w:t xml:space="preserve"> «Мировая политика» и</w:t>
      </w:r>
      <w:r w:rsidR="00162A5E">
        <w:rPr>
          <w:rFonts w:ascii="Times New Roman" w:eastAsia="Times New Roman" w:hAnsi="Times New Roman" w:cs="Times New Roman"/>
          <w:color w:val="000000" w:themeColor="text1"/>
          <w:sz w:val="28"/>
          <w:szCs w:val="28"/>
        </w:rPr>
        <w:t xml:space="preserve"> «Мировая политика/</w:t>
      </w:r>
      <w:r w:rsidR="00162A5E">
        <w:rPr>
          <w:rFonts w:ascii="Times New Roman" w:eastAsia="Times New Roman" w:hAnsi="Times New Roman" w:cs="Times New Roman"/>
          <w:color w:val="000000" w:themeColor="text1"/>
          <w:sz w:val="28"/>
          <w:szCs w:val="28"/>
          <w:lang w:val="en-US"/>
        </w:rPr>
        <w:t>Global</w:t>
      </w:r>
      <w:r w:rsidR="00162A5E" w:rsidRPr="00162A5E">
        <w:rPr>
          <w:rFonts w:ascii="Times New Roman" w:eastAsia="Times New Roman" w:hAnsi="Times New Roman" w:cs="Times New Roman"/>
          <w:color w:val="000000" w:themeColor="text1"/>
          <w:sz w:val="28"/>
          <w:szCs w:val="28"/>
        </w:rPr>
        <w:t xml:space="preserve"> </w:t>
      </w:r>
      <w:r w:rsidR="00162A5E">
        <w:rPr>
          <w:rFonts w:ascii="Times New Roman" w:eastAsia="Times New Roman" w:hAnsi="Times New Roman" w:cs="Times New Roman"/>
          <w:color w:val="000000" w:themeColor="text1"/>
          <w:sz w:val="28"/>
          <w:szCs w:val="28"/>
          <w:lang w:val="en-US"/>
        </w:rPr>
        <w:t>politics</w:t>
      </w:r>
      <w:r w:rsidR="00162A5E">
        <w:rPr>
          <w:rFonts w:ascii="Times New Roman" w:eastAsia="Times New Roman" w:hAnsi="Times New Roman" w:cs="Times New Roman"/>
          <w:color w:val="000000" w:themeColor="text1"/>
          <w:sz w:val="28"/>
          <w:szCs w:val="28"/>
        </w:rPr>
        <w:t>»</w:t>
      </w:r>
      <w:r w:rsidRPr="00D03C65">
        <w:rPr>
          <w:rFonts w:ascii="Times New Roman" w:eastAsia="Times New Roman" w:hAnsi="Times New Roman" w:cs="Times New Roman"/>
          <w:color w:val="000000" w:themeColor="text1"/>
          <w:sz w:val="28"/>
          <w:szCs w:val="28"/>
        </w:rPr>
        <w:t xml:space="preserve"> по направлению подготовки 41.03.04. Политология</w:t>
      </w:r>
      <w:r w:rsidR="00162A5E">
        <w:rPr>
          <w:rFonts w:ascii="Times New Roman" w:eastAsia="Times New Roman" w:hAnsi="Times New Roman" w:cs="Times New Roman"/>
          <w:color w:val="000000" w:themeColor="text1"/>
          <w:sz w:val="28"/>
          <w:szCs w:val="28"/>
        </w:rPr>
        <w:t>.</w:t>
      </w:r>
    </w:p>
    <w:p w14:paraId="0A394E90" w14:textId="77777777"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color w:val="000000" w:themeColor="text1"/>
          <w:sz w:val="28"/>
          <w:szCs w:val="28"/>
          <w:lang w:eastAsia="ru-RU"/>
        </w:rPr>
      </w:pPr>
      <w:bookmarkStart w:id="6" w:name="_Toc119487000"/>
      <w:r w:rsidRPr="00D03C65">
        <w:rPr>
          <w:rFonts w:ascii="Times New Roman" w:eastAsia="Times New Roman" w:hAnsi="Times New Roman" w:cs="Times New Roman"/>
          <w:iCs/>
          <w:color w:val="000000" w:themeColor="text1"/>
          <w:sz w:val="28"/>
          <w:szCs w:val="28"/>
        </w:rPr>
        <w:t>4</w:t>
      </w:r>
      <w:r w:rsidRPr="00D03C65">
        <w:rPr>
          <w:rFonts w:ascii="Times New Roman" w:eastAsia="Times New Roman" w:hAnsi="Times New Roman" w:cs="Times New Roman"/>
          <w:color w:val="000000" w:themeColor="text1"/>
          <w:sz w:val="28"/>
          <w:szCs w:val="28"/>
          <w:lang w:eastAsia="ru-RU"/>
        </w:rPr>
        <w:t xml:space="preserve">. </w:t>
      </w:r>
      <w:r w:rsidRPr="00D03C65">
        <w:rPr>
          <w:rFonts w:ascii="Times New Roman" w:eastAsia="Times New Roman" w:hAnsi="Times New Roman" w:cs="Times New Roman"/>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6"/>
    </w:p>
    <w:p w14:paraId="56776402" w14:textId="77777777" w:rsidR="0002333F" w:rsidRDefault="0002333F" w:rsidP="00D03C65">
      <w:pPr>
        <w:spacing w:after="0" w:line="240" w:lineRule="auto"/>
        <w:jc w:val="right"/>
        <w:rPr>
          <w:rFonts w:ascii="Times New Roman" w:eastAsia="Times New Roman" w:hAnsi="Times New Roman" w:cs="Times New Roman"/>
          <w:color w:val="000000" w:themeColor="text1"/>
          <w:sz w:val="28"/>
          <w:szCs w:val="28"/>
        </w:rPr>
      </w:pPr>
    </w:p>
    <w:p w14:paraId="2246CA30" w14:textId="77777777" w:rsidR="0002333F" w:rsidRDefault="0002333F" w:rsidP="00D03C65">
      <w:pPr>
        <w:spacing w:after="0" w:line="240" w:lineRule="auto"/>
        <w:jc w:val="right"/>
        <w:rPr>
          <w:rFonts w:ascii="Times New Roman" w:eastAsia="Times New Roman" w:hAnsi="Times New Roman" w:cs="Times New Roman"/>
          <w:color w:val="000000" w:themeColor="text1"/>
          <w:sz w:val="28"/>
          <w:szCs w:val="28"/>
        </w:rPr>
      </w:pPr>
    </w:p>
    <w:p w14:paraId="49EC7A2D" w14:textId="77777777" w:rsidR="0002333F" w:rsidRDefault="0002333F" w:rsidP="00D03C65">
      <w:pPr>
        <w:spacing w:after="0" w:line="240" w:lineRule="auto"/>
        <w:jc w:val="right"/>
        <w:rPr>
          <w:rFonts w:ascii="Times New Roman" w:eastAsia="Times New Roman" w:hAnsi="Times New Roman" w:cs="Times New Roman"/>
          <w:color w:val="000000" w:themeColor="text1"/>
          <w:sz w:val="28"/>
          <w:szCs w:val="28"/>
        </w:rPr>
      </w:pPr>
    </w:p>
    <w:p w14:paraId="5387A7AE" w14:textId="10C753F4" w:rsidR="00D03C65" w:rsidRPr="00D03C65" w:rsidRDefault="00D03C65" w:rsidP="00D03C65">
      <w:pPr>
        <w:spacing w:after="0" w:line="240" w:lineRule="auto"/>
        <w:jc w:val="right"/>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Таблица 2.</w:t>
      </w:r>
    </w:p>
    <w:tbl>
      <w:tblPr>
        <w:tblW w:w="10200" w:type="dxa"/>
        <w:tblInd w:w="-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4"/>
        <w:gridCol w:w="2552"/>
        <w:gridCol w:w="1842"/>
        <w:gridCol w:w="1842"/>
      </w:tblGrid>
      <w:tr w:rsidR="0002333F" w:rsidRPr="009B5119" w14:paraId="55A5A4D6" w14:textId="6D3882AF" w:rsidTr="0002333F">
        <w:trPr>
          <w:trHeight w:val="630"/>
        </w:trPr>
        <w:tc>
          <w:tcPr>
            <w:tcW w:w="3964" w:type="dxa"/>
          </w:tcPr>
          <w:p w14:paraId="074329E0" w14:textId="77777777" w:rsidR="0002333F" w:rsidRPr="009B5119" w:rsidRDefault="0002333F" w:rsidP="0002333F">
            <w:pPr>
              <w:spacing w:after="0" w:line="360" w:lineRule="auto"/>
              <w:jc w:val="both"/>
              <w:rPr>
                <w:rFonts w:ascii="Times New Roman" w:eastAsia="Times New Roman" w:hAnsi="Times New Roman" w:cs="Times New Roman"/>
                <w:b/>
                <w:color w:val="000000" w:themeColor="text1"/>
                <w:sz w:val="24"/>
                <w:szCs w:val="24"/>
              </w:rPr>
            </w:pPr>
            <w:r w:rsidRPr="009B5119">
              <w:rPr>
                <w:rFonts w:ascii="Times New Roman" w:eastAsia="Times New Roman" w:hAnsi="Times New Roman" w:cs="Times New Roman"/>
                <w:b/>
                <w:color w:val="000000" w:themeColor="text1"/>
                <w:sz w:val="24"/>
                <w:szCs w:val="24"/>
              </w:rPr>
              <w:t>Вид учебной работы по дисциплине</w:t>
            </w:r>
          </w:p>
        </w:tc>
        <w:tc>
          <w:tcPr>
            <w:tcW w:w="2552" w:type="dxa"/>
          </w:tcPr>
          <w:p w14:paraId="36AA1CE4" w14:textId="77777777" w:rsidR="0002333F" w:rsidRPr="009B5119" w:rsidRDefault="0002333F" w:rsidP="0002333F">
            <w:pPr>
              <w:spacing w:after="0" w:line="240" w:lineRule="auto"/>
              <w:rPr>
                <w:rFonts w:ascii="Times New Roman" w:eastAsia="Times New Roman" w:hAnsi="Times New Roman" w:cs="Times New Roman"/>
                <w:b/>
                <w:color w:val="000000" w:themeColor="text1"/>
                <w:sz w:val="24"/>
                <w:szCs w:val="24"/>
              </w:rPr>
            </w:pPr>
            <w:r w:rsidRPr="009B5119">
              <w:rPr>
                <w:rFonts w:ascii="Times New Roman" w:eastAsia="Times New Roman" w:hAnsi="Times New Roman" w:cs="Times New Roman"/>
                <w:b/>
                <w:color w:val="000000" w:themeColor="text1"/>
                <w:sz w:val="24"/>
                <w:szCs w:val="24"/>
              </w:rPr>
              <w:t>Всего</w:t>
            </w:r>
          </w:p>
          <w:p w14:paraId="3723183E" w14:textId="77777777" w:rsidR="0002333F" w:rsidRPr="009B5119" w:rsidRDefault="0002333F" w:rsidP="0002333F">
            <w:pPr>
              <w:spacing w:after="0" w:line="240" w:lineRule="auto"/>
              <w:rPr>
                <w:rFonts w:ascii="Times New Roman" w:eastAsia="Times New Roman" w:hAnsi="Times New Roman" w:cs="Times New Roman"/>
                <w:b/>
                <w:color w:val="000000" w:themeColor="text1"/>
                <w:sz w:val="24"/>
                <w:szCs w:val="24"/>
              </w:rPr>
            </w:pPr>
            <w:r w:rsidRPr="009B5119">
              <w:rPr>
                <w:rFonts w:ascii="Times New Roman" w:eastAsia="Times New Roman" w:hAnsi="Times New Roman" w:cs="Times New Roman"/>
                <w:b/>
                <w:color w:val="000000" w:themeColor="text1"/>
                <w:sz w:val="24"/>
                <w:szCs w:val="24"/>
              </w:rPr>
              <w:t>(в з/е и часах)</w:t>
            </w:r>
          </w:p>
        </w:tc>
        <w:tc>
          <w:tcPr>
            <w:tcW w:w="1842" w:type="dxa"/>
          </w:tcPr>
          <w:p w14:paraId="5865CBF4" w14:textId="77777777" w:rsidR="0002333F" w:rsidRPr="009B5119" w:rsidRDefault="0002333F" w:rsidP="0002333F">
            <w:pPr>
              <w:spacing w:after="0" w:line="360" w:lineRule="auto"/>
              <w:jc w:val="both"/>
              <w:rPr>
                <w:rFonts w:ascii="Times New Roman" w:eastAsia="Times New Roman" w:hAnsi="Times New Roman" w:cs="Times New Roman"/>
                <w:b/>
                <w:color w:val="000000" w:themeColor="text1"/>
                <w:sz w:val="24"/>
                <w:szCs w:val="24"/>
              </w:rPr>
            </w:pPr>
            <w:r w:rsidRPr="009B5119">
              <w:rPr>
                <w:rFonts w:ascii="Times New Roman" w:eastAsia="Times New Roman" w:hAnsi="Times New Roman" w:cs="Times New Roman"/>
                <w:b/>
                <w:color w:val="000000" w:themeColor="text1"/>
                <w:sz w:val="24"/>
                <w:szCs w:val="24"/>
              </w:rPr>
              <w:t>Семестр 5</w:t>
            </w:r>
          </w:p>
          <w:p w14:paraId="544E29C7" w14:textId="77777777" w:rsidR="0002333F" w:rsidRPr="009B5119" w:rsidRDefault="0002333F" w:rsidP="0002333F">
            <w:pPr>
              <w:spacing w:after="0" w:line="360" w:lineRule="auto"/>
              <w:jc w:val="both"/>
              <w:rPr>
                <w:rFonts w:ascii="Times New Roman" w:eastAsia="Times New Roman" w:hAnsi="Times New Roman" w:cs="Times New Roman"/>
                <w:b/>
                <w:color w:val="000000" w:themeColor="text1"/>
                <w:sz w:val="24"/>
                <w:szCs w:val="24"/>
              </w:rPr>
            </w:pPr>
            <w:r w:rsidRPr="009B5119">
              <w:rPr>
                <w:rFonts w:ascii="Times New Roman" w:eastAsia="Times New Roman" w:hAnsi="Times New Roman" w:cs="Times New Roman"/>
                <w:b/>
                <w:color w:val="000000" w:themeColor="text1"/>
                <w:sz w:val="24"/>
                <w:szCs w:val="24"/>
              </w:rPr>
              <w:t>(в часах)</w:t>
            </w:r>
          </w:p>
        </w:tc>
        <w:tc>
          <w:tcPr>
            <w:tcW w:w="1842" w:type="dxa"/>
          </w:tcPr>
          <w:p w14:paraId="5E43EB03" w14:textId="77777777" w:rsidR="0002333F" w:rsidRDefault="0002333F" w:rsidP="0002333F">
            <w:pPr>
              <w:spacing w:after="0" w:line="36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Семестр 6</w:t>
            </w:r>
          </w:p>
          <w:p w14:paraId="2BFA71AE" w14:textId="0AE9F033" w:rsidR="0002333F" w:rsidRPr="009B5119" w:rsidRDefault="0002333F" w:rsidP="0002333F">
            <w:pPr>
              <w:spacing w:after="0" w:line="360" w:lineRule="auto"/>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(в часах)</w:t>
            </w:r>
          </w:p>
        </w:tc>
      </w:tr>
      <w:tr w:rsidR="0002333F" w:rsidRPr="009B5119" w14:paraId="5E61BB80" w14:textId="41E7EEA9" w:rsidTr="0002333F">
        <w:tc>
          <w:tcPr>
            <w:tcW w:w="3964" w:type="dxa"/>
          </w:tcPr>
          <w:p w14:paraId="4EB19503" w14:textId="77777777" w:rsidR="0002333F" w:rsidRPr="009B5119" w:rsidRDefault="0002333F" w:rsidP="0002333F">
            <w:pPr>
              <w:spacing w:after="0" w:line="240" w:lineRule="auto"/>
              <w:rPr>
                <w:rFonts w:ascii="Times New Roman" w:eastAsia="Times New Roman" w:hAnsi="Times New Roman" w:cs="Times New Roman"/>
                <w:b/>
                <w:color w:val="000000" w:themeColor="text1"/>
                <w:sz w:val="24"/>
                <w:szCs w:val="24"/>
              </w:rPr>
            </w:pPr>
            <w:r w:rsidRPr="009B5119">
              <w:rPr>
                <w:rFonts w:ascii="Times New Roman" w:eastAsia="Times New Roman" w:hAnsi="Times New Roman" w:cs="Times New Roman"/>
                <w:b/>
                <w:color w:val="000000" w:themeColor="text1"/>
                <w:sz w:val="24"/>
                <w:szCs w:val="24"/>
              </w:rPr>
              <w:t>Общая трудоемкость дисциплины</w:t>
            </w:r>
          </w:p>
        </w:tc>
        <w:tc>
          <w:tcPr>
            <w:tcW w:w="2552" w:type="dxa"/>
          </w:tcPr>
          <w:p w14:paraId="0DAE63D1" w14:textId="5D50F6F8"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6</w:t>
            </w:r>
            <w:r w:rsidRPr="009B5119">
              <w:rPr>
                <w:rFonts w:ascii="Times New Roman" w:eastAsia="Times New Roman" w:hAnsi="Times New Roman" w:cs="Times New Roman"/>
                <w:color w:val="000000" w:themeColor="text1"/>
                <w:sz w:val="24"/>
                <w:szCs w:val="24"/>
                <w:lang w:val="en-US"/>
              </w:rPr>
              <w:t>(</w:t>
            </w:r>
            <w:r>
              <w:rPr>
                <w:rFonts w:ascii="Times New Roman" w:eastAsia="Times New Roman" w:hAnsi="Times New Roman" w:cs="Times New Roman"/>
                <w:color w:val="000000" w:themeColor="text1"/>
                <w:sz w:val="24"/>
                <w:szCs w:val="24"/>
              </w:rPr>
              <w:t>216</w:t>
            </w:r>
            <w:r w:rsidRPr="009B5119">
              <w:rPr>
                <w:rFonts w:ascii="Times New Roman" w:eastAsia="Times New Roman" w:hAnsi="Times New Roman" w:cs="Times New Roman"/>
                <w:color w:val="000000" w:themeColor="text1"/>
                <w:sz w:val="24"/>
                <w:szCs w:val="24"/>
                <w:lang w:val="en-US"/>
              </w:rPr>
              <w:t>)</w:t>
            </w:r>
          </w:p>
        </w:tc>
        <w:tc>
          <w:tcPr>
            <w:tcW w:w="1842" w:type="dxa"/>
          </w:tcPr>
          <w:p w14:paraId="76380697" w14:textId="2837D760"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144</w:t>
            </w:r>
          </w:p>
        </w:tc>
        <w:tc>
          <w:tcPr>
            <w:tcW w:w="1842" w:type="dxa"/>
          </w:tcPr>
          <w:p w14:paraId="79BBAA0D" w14:textId="33BECDB7"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72</w:t>
            </w:r>
          </w:p>
        </w:tc>
      </w:tr>
      <w:tr w:rsidR="0002333F" w:rsidRPr="009B5119" w14:paraId="1E7A701E" w14:textId="2F779AB4" w:rsidTr="0002333F">
        <w:tc>
          <w:tcPr>
            <w:tcW w:w="3964" w:type="dxa"/>
          </w:tcPr>
          <w:p w14:paraId="66630606" w14:textId="77777777" w:rsidR="0002333F" w:rsidRPr="009B5119" w:rsidRDefault="0002333F" w:rsidP="0002333F">
            <w:pPr>
              <w:spacing w:after="0" w:line="240" w:lineRule="auto"/>
              <w:rPr>
                <w:rFonts w:ascii="Times New Roman" w:eastAsia="Times New Roman" w:hAnsi="Times New Roman" w:cs="Times New Roman"/>
                <w:b/>
                <w:i/>
                <w:color w:val="000000" w:themeColor="text1"/>
                <w:sz w:val="24"/>
                <w:szCs w:val="24"/>
              </w:rPr>
            </w:pPr>
            <w:r w:rsidRPr="009B5119">
              <w:rPr>
                <w:rFonts w:ascii="Times New Roman" w:eastAsia="Times New Roman" w:hAnsi="Times New Roman" w:cs="Times New Roman"/>
                <w:b/>
                <w:i/>
                <w:color w:val="000000" w:themeColor="text1"/>
                <w:sz w:val="24"/>
                <w:szCs w:val="24"/>
              </w:rPr>
              <w:t>Контактная работа- Аудиторные занятия</w:t>
            </w:r>
          </w:p>
        </w:tc>
        <w:tc>
          <w:tcPr>
            <w:tcW w:w="2552" w:type="dxa"/>
          </w:tcPr>
          <w:p w14:paraId="7FEAFCED" w14:textId="325621C4"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102</w:t>
            </w:r>
          </w:p>
        </w:tc>
        <w:tc>
          <w:tcPr>
            <w:tcW w:w="1842" w:type="dxa"/>
          </w:tcPr>
          <w:p w14:paraId="74F60DC0" w14:textId="77990405"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68</w:t>
            </w:r>
          </w:p>
        </w:tc>
        <w:tc>
          <w:tcPr>
            <w:tcW w:w="1842" w:type="dxa"/>
          </w:tcPr>
          <w:p w14:paraId="1A76A71C" w14:textId="54231B75"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34</w:t>
            </w:r>
          </w:p>
        </w:tc>
      </w:tr>
      <w:tr w:rsidR="0002333F" w:rsidRPr="009B5119" w14:paraId="66CFDD0A" w14:textId="54F5AE18" w:rsidTr="0002333F">
        <w:tc>
          <w:tcPr>
            <w:tcW w:w="3964" w:type="dxa"/>
          </w:tcPr>
          <w:p w14:paraId="5A2C01FE" w14:textId="77777777" w:rsidR="0002333F" w:rsidRPr="009B5119" w:rsidRDefault="0002333F" w:rsidP="0002333F">
            <w:pPr>
              <w:spacing w:after="0" w:line="240" w:lineRule="auto"/>
              <w:rPr>
                <w:rFonts w:ascii="Times New Roman" w:eastAsia="Times New Roman" w:hAnsi="Times New Roman" w:cs="Times New Roman"/>
                <w:i/>
                <w:color w:val="000000" w:themeColor="text1"/>
                <w:sz w:val="24"/>
                <w:szCs w:val="24"/>
              </w:rPr>
            </w:pPr>
            <w:r w:rsidRPr="009B5119">
              <w:rPr>
                <w:rFonts w:ascii="Times New Roman" w:eastAsia="Times New Roman" w:hAnsi="Times New Roman" w:cs="Times New Roman"/>
                <w:i/>
                <w:color w:val="000000" w:themeColor="text1"/>
                <w:sz w:val="24"/>
                <w:szCs w:val="24"/>
              </w:rPr>
              <w:t xml:space="preserve">Лекции </w:t>
            </w:r>
          </w:p>
        </w:tc>
        <w:tc>
          <w:tcPr>
            <w:tcW w:w="2552" w:type="dxa"/>
          </w:tcPr>
          <w:p w14:paraId="655557F8" w14:textId="57D31C3E"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32</w:t>
            </w:r>
          </w:p>
        </w:tc>
        <w:tc>
          <w:tcPr>
            <w:tcW w:w="1842" w:type="dxa"/>
          </w:tcPr>
          <w:p w14:paraId="161CB81D" w14:textId="7124235C"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16</w:t>
            </w:r>
          </w:p>
        </w:tc>
        <w:tc>
          <w:tcPr>
            <w:tcW w:w="1842" w:type="dxa"/>
          </w:tcPr>
          <w:p w14:paraId="7024AF26" w14:textId="09C79BAC"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16</w:t>
            </w:r>
          </w:p>
        </w:tc>
      </w:tr>
      <w:tr w:rsidR="0002333F" w:rsidRPr="009B5119" w14:paraId="163C6CD5" w14:textId="4A603C3D" w:rsidTr="0002333F">
        <w:trPr>
          <w:trHeight w:val="424"/>
        </w:trPr>
        <w:tc>
          <w:tcPr>
            <w:tcW w:w="3964" w:type="dxa"/>
          </w:tcPr>
          <w:p w14:paraId="4F5FC4CA" w14:textId="77777777" w:rsidR="0002333F" w:rsidRPr="009B5119" w:rsidRDefault="0002333F" w:rsidP="0002333F">
            <w:pPr>
              <w:spacing w:after="0" w:line="240" w:lineRule="auto"/>
              <w:rPr>
                <w:rFonts w:ascii="Times New Roman" w:eastAsia="Times New Roman" w:hAnsi="Times New Roman" w:cs="Times New Roman"/>
                <w:i/>
                <w:color w:val="000000" w:themeColor="text1"/>
                <w:sz w:val="24"/>
                <w:szCs w:val="24"/>
              </w:rPr>
            </w:pPr>
            <w:r w:rsidRPr="009B5119">
              <w:rPr>
                <w:rFonts w:ascii="Times New Roman" w:eastAsia="Times New Roman" w:hAnsi="Times New Roman" w:cs="Times New Roman"/>
                <w:i/>
                <w:color w:val="000000" w:themeColor="text1"/>
                <w:sz w:val="24"/>
                <w:szCs w:val="24"/>
              </w:rPr>
              <w:t>Семинары, практические занятия</w:t>
            </w:r>
          </w:p>
        </w:tc>
        <w:tc>
          <w:tcPr>
            <w:tcW w:w="2552" w:type="dxa"/>
          </w:tcPr>
          <w:p w14:paraId="280D5266" w14:textId="5E3AF7AF"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70</w:t>
            </w:r>
          </w:p>
        </w:tc>
        <w:tc>
          <w:tcPr>
            <w:tcW w:w="1842" w:type="dxa"/>
          </w:tcPr>
          <w:p w14:paraId="221EE4CE" w14:textId="15CCC765"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52</w:t>
            </w:r>
          </w:p>
        </w:tc>
        <w:tc>
          <w:tcPr>
            <w:tcW w:w="1842" w:type="dxa"/>
          </w:tcPr>
          <w:p w14:paraId="68F3DEAD" w14:textId="5C2E5A37"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18</w:t>
            </w:r>
          </w:p>
        </w:tc>
      </w:tr>
      <w:tr w:rsidR="0002333F" w:rsidRPr="009B5119" w14:paraId="4777371D" w14:textId="6EB28FFA" w:rsidTr="0002333F">
        <w:tc>
          <w:tcPr>
            <w:tcW w:w="3964" w:type="dxa"/>
          </w:tcPr>
          <w:p w14:paraId="2727F17C" w14:textId="77777777" w:rsidR="0002333F" w:rsidRPr="009B5119" w:rsidRDefault="0002333F" w:rsidP="0002333F">
            <w:pPr>
              <w:spacing w:after="0" w:line="240" w:lineRule="auto"/>
              <w:rPr>
                <w:rFonts w:ascii="Times New Roman" w:eastAsia="Times New Roman" w:hAnsi="Times New Roman" w:cs="Times New Roman"/>
                <w:b/>
                <w:color w:val="000000" w:themeColor="text1"/>
                <w:sz w:val="24"/>
                <w:szCs w:val="24"/>
              </w:rPr>
            </w:pPr>
            <w:r w:rsidRPr="009B5119">
              <w:rPr>
                <w:rFonts w:ascii="Times New Roman" w:eastAsia="Times New Roman" w:hAnsi="Times New Roman" w:cs="Times New Roman"/>
                <w:b/>
                <w:i/>
                <w:color w:val="000000" w:themeColor="text1"/>
                <w:sz w:val="24"/>
                <w:szCs w:val="24"/>
              </w:rPr>
              <w:t>Самостоятельная работа</w:t>
            </w:r>
          </w:p>
        </w:tc>
        <w:tc>
          <w:tcPr>
            <w:tcW w:w="2552" w:type="dxa"/>
          </w:tcPr>
          <w:p w14:paraId="4267EE2D" w14:textId="509FA409"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114</w:t>
            </w:r>
          </w:p>
        </w:tc>
        <w:tc>
          <w:tcPr>
            <w:tcW w:w="1842" w:type="dxa"/>
          </w:tcPr>
          <w:p w14:paraId="2828FCCE" w14:textId="128A5414"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76</w:t>
            </w:r>
          </w:p>
        </w:tc>
        <w:tc>
          <w:tcPr>
            <w:tcW w:w="1842" w:type="dxa"/>
          </w:tcPr>
          <w:p w14:paraId="534A50B2" w14:textId="1D7BD91F"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38</w:t>
            </w:r>
          </w:p>
        </w:tc>
      </w:tr>
      <w:tr w:rsidR="0002333F" w:rsidRPr="009B5119" w14:paraId="69BCB525" w14:textId="6506A5A3" w:rsidTr="0002333F">
        <w:tc>
          <w:tcPr>
            <w:tcW w:w="3964" w:type="dxa"/>
          </w:tcPr>
          <w:p w14:paraId="438A29ED" w14:textId="77777777" w:rsidR="0002333F" w:rsidRPr="009B5119" w:rsidRDefault="0002333F" w:rsidP="0002333F">
            <w:pPr>
              <w:spacing w:after="0" w:line="240" w:lineRule="auto"/>
              <w:rPr>
                <w:rFonts w:ascii="Times New Roman" w:eastAsia="Times New Roman" w:hAnsi="Times New Roman" w:cs="Times New Roman"/>
                <w:color w:val="000000" w:themeColor="text1"/>
                <w:sz w:val="24"/>
                <w:szCs w:val="24"/>
              </w:rPr>
            </w:pPr>
            <w:r w:rsidRPr="009B5119">
              <w:rPr>
                <w:rFonts w:ascii="Times New Roman" w:eastAsia="Times New Roman" w:hAnsi="Times New Roman" w:cs="Times New Roman"/>
                <w:color w:val="000000" w:themeColor="text1"/>
                <w:sz w:val="24"/>
                <w:szCs w:val="24"/>
              </w:rPr>
              <w:t>Вид текущего контроля</w:t>
            </w:r>
          </w:p>
        </w:tc>
        <w:tc>
          <w:tcPr>
            <w:tcW w:w="2552" w:type="dxa"/>
          </w:tcPr>
          <w:p w14:paraId="2677537F" w14:textId="4AF6B0DA"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Контрольная работа</w:t>
            </w:r>
          </w:p>
        </w:tc>
        <w:tc>
          <w:tcPr>
            <w:tcW w:w="1842" w:type="dxa"/>
          </w:tcPr>
          <w:p w14:paraId="4ACB0647" w14:textId="62EB4EDA"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Контрольная работа</w:t>
            </w:r>
          </w:p>
        </w:tc>
        <w:tc>
          <w:tcPr>
            <w:tcW w:w="1842" w:type="dxa"/>
          </w:tcPr>
          <w:p w14:paraId="4B0D4A69" w14:textId="783CDF3A"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w:t>
            </w:r>
          </w:p>
        </w:tc>
      </w:tr>
      <w:tr w:rsidR="0002333F" w:rsidRPr="009B5119" w14:paraId="1B7573D2" w14:textId="57EC8312" w:rsidTr="0002333F">
        <w:tc>
          <w:tcPr>
            <w:tcW w:w="3964" w:type="dxa"/>
          </w:tcPr>
          <w:p w14:paraId="077E471A" w14:textId="77777777" w:rsidR="0002333F" w:rsidRPr="009B5119" w:rsidRDefault="0002333F" w:rsidP="0002333F">
            <w:pPr>
              <w:spacing w:after="0" w:line="240" w:lineRule="auto"/>
              <w:rPr>
                <w:rFonts w:ascii="Times New Roman" w:eastAsia="Times New Roman" w:hAnsi="Times New Roman" w:cs="Times New Roman"/>
                <w:color w:val="000000" w:themeColor="text1"/>
                <w:sz w:val="24"/>
                <w:szCs w:val="24"/>
              </w:rPr>
            </w:pPr>
            <w:r w:rsidRPr="009B5119">
              <w:rPr>
                <w:rFonts w:ascii="Times New Roman" w:eastAsia="Times New Roman" w:hAnsi="Times New Roman" w:cs="Times New Roman"/>
                <w:color w:val="000000" w:themeColor="text1"/>
                <w:sz w:val="24"/>
                <w:szCs w:val="24"/>
              </w:rPr>
              <w:t>Вид промежуточной аттестации</w:t>
            </w:r>
          </w:p>
        </w:tc>
        <w:tc>
          <w:tcPr>
            <w:tcW w:w="2552" w:type="dxa"/>
          </w:tcPr>
          <w:p w14:paraId="127A7130" w14:textId="4D347383"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Зачет/</w:t>
            </w:r>
            <w:r w:rsidRPr="009B5119">
              <w:rPr>
                <w:rFonts w:ascii="Times New Roman" w:eastAsia="Times New Roman" w:hAnsi="Times New Roman" w:cs="Times New Roman"/>
                <w:color w:val="000000" w:themeColor="text1"/>
                <w:sz w:val="24"/>
                <w:szCs w:val="24"/>
              </w:rPr>
              <w:t xml:space="preserve">Экзамен </w:t>
            </w:r>
          </w:p>
        </w:tc>
        <w:tc>
          <w:tcPr>
            <w:tcW w:w="1842" w:type="dxa"/>
          </w:tcPr>
          <w:p w14:paraId="7E54EF83" w14:textId="292633EA"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Зачет</w:t>
            </w:r>
          </w:p>
        </w:tc>
        <w:tc>
          <w:tcPr>
            <w:tcW w:w="1842" w:type="dxa"/>
          </w:tcPr>
          <w:p w14:paraId="276D3D15" w14:textId="31DB3792" w:rsidR="0002333F" w:rsidRPr="009B5119" w:rsidRDefault="0002333F" w:rsidP="0002333F">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Экзамен</w:t>
            </w:r>
          </w:p>
        </w:tc>
      </w:tr>
    </w:tbl>
    <w:p w14:paraId="23F211B9" w14:textId="77777777" w:rsidR="0002333F" w:rsidRDefault="0002333F" w:rsidP="00D03C65">
      <w:pPr>
        <w:spacing w:after="0" w:line="240" w:lineRule="auto"/>
        <w:jc w:val="center"/>
        <w:rPr>
          <w:rFonts w:ascii="Times New Roman" w:eastAsia="Times New Roman" w:hAnsi="Times New Roman" w:cs="Times New Roman"/>
          <w:b/>
          <w:color w:val="000000" w:themeColor="text1"/>
          <w:sz w:val="28"/>
          <w:szCs w:val="28"/>
          <w:lang w:eastAsia="ru-RU"/>
        </w:rPr>
      </w:pPr>
    </w:p>
    <w:p w14:paraId="77D04EF6" w14:textId="77777777" w:rsidR="00D03C65" w:rsidRPr="00D03C65" w:rsidRDefault="00D03C65" w:rsidP="00D03C65">
      <w:pPr>
        <w:spacing w:after="0" w:line="360" w:lineRule="auto"/>
        <w:jc w:val="both"/>
        <w:rPr>
          <w:rFonts w:ascii="Times New Roman" w:eastAsia="Times New Roman" w:hAnsi="Times New Roman" w:cs="Times New Roman"/>
          <w:b/>
          <w:color w:val="000000" w:themeColor="text1"/>
          <w:sz w:val="28"/>
          <w:szCs w:val="28"/>
        </w:rPr>
      </w:pPr>
    </w:p>
    <w:p w14:paraId="0D722530" w14:textId="77777777" w:rsidR="00D03C65" w:rsidRPr="00D03C65" w:rsidRDefault="00D03C65" w:rsidP="00D03C65">
      <w:pPr>
        <w:keepNext/>
        <w:keepLines/>
        <w:spacing w:after="0" w:line="240" w:lineRule="auto"/>
        <w:ind w:firstLine="340"/>
        <w:jc w:val="both"/>
        <w:outlineLvl w:val="0"/>
        <w:rPr>
          <w:rFonts w:ascii="Times New Roman" w:eastAsia="Times New Roman" w:hAnsi="Times New Roman" w:cs="Times New Roman"/>
          <w:iCs/>
          <w:color w:val="000000" w:themeColor="text1"/>
          <w:sz w:val="28"/>
          <w:szCs w:val="28"/>
        </w:rPr>
      </w:pPr>
      <w:bookmarkStart w:id="7" w:name="_Toc119487001"/>
      <w:r w:rsidRPr="00D03C65">
        <w:rPr>
          <w:rFonts w:ascii="Times New Roman" w:eastAsia="Times New Roman" w:hAnsi="Times New Roman" w:cs="Times New Roman"/>
          <w:iCs/>
          <w:color w:val="000000" w:themeColor="text1"/>
          <w:sz w:val="28"/>
          <w:szCs w:val="28"/>
        </w:rPr>
        <w:t xml:space="preserve">5. </w:t>
      </w:r>
      <w:r w:rsidRPr="00D03C65">
        <w:rPr>
          <w:rFonts w:ascii="Times New Roman" w:eastAsia="Times New Roman" w:hAnsi="Times New Roman" w:cs="Times New Roman"/>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6F09529D" w14:textId="77777777" w:rsidR="00D03C65" w:rsidRPr="00D03C65" w:rsidRDefault="00D03C65" w:rsidP="00D03C65">
      <w:pPr>
        <w:keepNext/>
        <w:keepLines/>
        <w:spacing w:after="0" w:line="240" w:lineRule="auto"/>
        <w:ind w:firstLine="340"/>
        <w:jc w:val="both"/>
        <w:outlineLvl w:val="0"/>
        <w:rPr>
          <w:rFonts w:ascii="Times New Roman" w:eastAsia="Times New Roman" w:hAnsi="Times New Roman" w:cs="Times New Roman"/>
          <w:color w:val="000000" w:themeColor="text1"/>
          <w:sz w:val="28"/>
          <w:szCs w:val="28"/>
        </w:rPr>
      </w:pPr>
      <w:bookmarkStart w:id="8" w:name="_Toc119487002"/>
      <w:r w:rsidRPr="00D03C65">
        <w:rPr>
          <w:rFonts w:ascii="Times New Roman" w:eastAsia="Times New Roman" w:hAnsi="Times New Roman" w:cs="Times New Roman"/>
          <w:b/>
          <w:bCs/>
          <w:color w:val="000000" w:themeColor="text1"/>
          <w:sz w:val="28"/>
          <w:szCs w:val="28"/>
        </w:rPr>
        <w:t>5.1.</w:t>
      </w:r>
      <w:r w:rsidRPr="00D03C65">
        <w:rPr>
          <w:rFonts w:ascii="Times New Roman" w:eastAsia="Times New Roman" w:hAnsi="Times New Roman" w:cs="Times New Roman"/>
          <w:color w:val="000000" w:themeColor="text1"/>
          <w:sz w:val="32"/>
          <w:szCs w:val="32"/>
        </w:rPr>
        <w:t xml:space="preserve"> </w:t>
      </w:r>
      <w:r w:rsidRPr="00D03C65">
        <w:rPr>
          <w:rFonts w:ascii="Times New Roman" w:eastAsia="Times New Roman" w:hAnsi="Times New Roman" w:cs="Times New Roman"/>
          <w:b/>
          <w:bCs/>
          <w:sz w:val="28"/>
          <w:szCs w:val="28"/>
        </w:rPr>
        <w:t>Содержание дисциплины</w:t>
      </w:r>
      <w:bookmarkEnd w:id="8"/>
      <w:r w:rsidRPr="00D03C65">
        <w:rPr>
          <w:rFonts w:ascii="Times New Roman" w:eastAsia="Times New Roman" w:hAnsi="Times New Roman" w:cs="Times New Roman"/>
          <w:color w:val="365F91"/>
          <w:sz w:val="28"/>
          <w:szCs w:val="28"/>
        </w:rPr>
        <w:t xml:space="preserve">  </w:t>
      </w:r>
    </w:p>
    <w:p w14:paraId="53B3495E" w14:textId="77777777" w:rsidR="00D03C65" w:rsidRPr="00D03C65" w:rsidRDefault="00D03C65" w:rsidP="00D03C65">
      <w:pPr>
        <w:spacing w:after="0" w:line="240" w:lineRule="auto"/>
        <w:ind w:firstLine="1"/>
        <w:rPr>
          <w:rFonts w:ascii="Times New Roman" w:eastAsia="Times New Roman" w:hAnsi="Times New Roman" w:cs="Times New Roman"/>
          <w:b/>
          <w:color w:val="000000" w:themeColor="text1"/>
          <w:sz w:val="28"/>
          <w:szCs w:val="28"/>
        </w:rPr>
      </w:pPr>
    </w:p>
    <w:p w14:paraId="20129090" w14:textId="7D70639F" w:rsidR="00D03C65" w:rsidRDefault="00D03C65" w:rsidP="00D03C65">
      <w:pPr>
        <w:spacing w:after="0" w:line="240" w:lineRule="auto"/>
        <w:ind w:firstLine="708"/>
        <w:jc w:val="both"/>
        <w:rPr>
          <w:rFonts w:ascii="Times New Roman" w:eastAsia="Times New Roman" w:hAnsi="Times New Roman" w:cs="Times New Roman"/>
          <w:b/>
          <w:color w:val="000000" w:themeColor="text1"/>
          <w:sz w:val="28"/>
          <w:szCs w:val="28"/>
        </w:rPr>
      </w:pPr>
      <w:bookmarkStart w:id="9" w:name="_Hlk122630568"/>
      <w:bookmarkStart w:id="10" w:name="_Hlk119185602"/>
      <w:r w:rsidRPr="00D03C65">
        <w:rPr>
          <w:rFonts w:ascii="Times New Roman" w:eastAsia="Times New Roman" w:hAnsi="Times New Roman" w:cs="Times New Roman"/>
          <w:b/>
          <w:color w:val="000000" w:themeColor="text1"/>
          <w:sz w:val="28"/>
          <w:szCs w:val="28"/>
        </w:rPr>
        <w:t xml:space="preserve">Тема 1. </w:t>
      </w:r>
      <w:r w:rsidR="002B467E">
        <w:rPr>
          <w:rFonts w:ascii="Times New Roman" w:eastAsia="Times New Roman" w:hAnsi="Times New Roman" w:cs="Times New Roman"/>
          <w:b/>
          <w:color w:val="000000" w:themeColor="text1"/>
          <w:sz w:val="28"/>
          <w:szCs w:val="28"/>
        </w:rPr>
        <w:t>Внешнеполитический процесс в Российской Федерации</w:t>
      </w:r>
    </w:p>
    <w:p w14:paraId="3793F307" w14:textId="3EB4F31E" w:rsidR="002B467E" w:rsidRPr="0023496F" w:rsidRDefault="009769D8" w:rsidP="0023496F">
      <w:pPr>
        <w:spacing w:after="0" w:line="240" w:lineRule="auto"/>
        <w:ind w:firstLine="708"/>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 xml:space="preserve">Понятие политического процесса. Содержание и структура политического процесса в современной России. Подходы к изучению политического процесса. </w:t>
      </w:r>
      <w:r w:rsidR="002B467E" w:rsidRPr="002B467E">
        <w:rPr>
          <w:rFonts w:ascii="Times New Roman" w:eastAsia="Times New Roman" w:hAnsi="Times New Roman" w:cs="Times New Roman"/>
          <w:bCs/>
          <w:color w:val="000000" w:themeColor="text1"/>
          <w:sz w:val="28"/>
          <w:szCs w:val="28"/>
        </w:rPr>
        <w:t>Институты и участники внешнеполитического процесса в России.</w:t>
      </w:r>
      <w:r w:rsidR="00B30104">
        <w:rPr>
          <w:rFonts w:ascii="Times New Roman" w:eastAsia="Times New Roman" w:hAnsi="Times New Roman" w:cs="Times New Roman"/>
          <w:bCs/>
          <w:color w:val="000000" w:themeColor="text1"/>
          <w:sz w:val="28"/>
          <w:szCs w:val="28"/>
        </w:rPr>
        <w:t xml:space="preserve"> АП, МИД РФ, аналитические центры.</w:t>
      </w:r>
      <w:r w:rsidR="002B467E" w:rsidRPr="002B467E">
        <w:rPr>
          <w:rFonts w:ascii="Times New Roman" w:eastAsia="Times New Roman" w:hAnsi="Times New Roman" w:cs="Times New Roman"/>
          <w:bCs/>
          <w:color w:val="000000" w:themeColor="text1"/>
          <w:sz w:val="28"/>
          <w:szCs w:val="28"/>
        </w:rPr>
        <w:t xml:space="preserve"> </w:t>
      </w:r>
      <w:r>
        <w:rPr>
          <w:rFonts w:ascii="Times New Roman" w:eastAsia="Times New Roman" w:hAnsi="Times New Roman" w:cs="Times New Roman"/>
          <w:bCs/>
          <w:color w:val="000000" w:themeColor="text1"/>
          <w:sz w:val="28"/>
          <w:szCs w:val="28"/>
        </w:rPr>
        <w:t xml:space="preserve">Особенности политического процесса в современной России. </w:t>
      </w:r>
      <w:r w:rsidR="00522C0A">
        <w:rPr>
          <w:rFonts w:ascii="Times New Roman" w:eastAsia="Times New Roman" w:hAnsi="Times New Roman" w:cs="Times New Roman"/>
          <w:bCs/>
          <w:color w:val="000000" w:themeColor="text1"/>
          <w:sz w:val="28"/>
          <w:szCs w:val="28"/>
        </w:rPr>
        <w:t xml:space="preserve">Структура и функции политической системы современной России. </w:t>
      </w:r>
      <w:proofErr w:type="spellStart"/>
      <w:r w:rsidR="00522C0A">
        <w:rPr>
          <w:rFonts w:ascii="Times New Roman" w:eastAsia="Times New Roman" w:hAnsi="Times New Roman" w:cs="Times New Roman"/>
          <w:bCs/>
          <w:color w:val="000000" w:themeColor="text1"/>
          <w:sz w:val="28"/>
          <w:szCs w:val="28"/>
        </w:rPr>
        <w:lastRenderedPageBreak/>
        <w:t>Акторы</w:t>
      </w:r>
      <w:proofErr w:type="spellEnd"/>
      <w:r w:rsidR="00522C0A">
        <w:rPr>
          <w:rFonts w:ascii="Times New Roman" w:eastAsia="Times New Roman" w:hAnsi="Times New Roman" w:cs="Times New Roman"/>
          <w:bCs/>
          <w:color w:val="000000" w:themeColor="text1"/>
          <w:sz w:val="28"/>
          <w:szCs w:val="28"/>
        </w:rPr>
        <w:t xml:space="preserve"> внешнеполитического процесса в современной России. Доктринальные документы в области внешнеполитической деятельности РФ. </w:t>
      </w:r>
    </w:p>
    <w:p w14:paraId="63AC6848" w14:textId="15755C89" w:rsidR="00D03C65" w:rsidRDefault="00D03C65" w:rsidP="00D03C65">
      <w:pPr>
        <w:spacing w:after="0" w:line="240" w:lineRule="auto"/>
        <w:ind w:firstLine="708"/>
        <w:jc w:val="both"/>
        <w:rPr>
          <w:rFonts w:ascii="Times New Roman" w:eastAsia="Times New Roman" w:hAnsi="Times New Roman" w:cs="Times New Roman"/>
          <w:b/>
          <w:color w:val="000000" w:themeColor="text1"/>
          <w:sz w:val="28"/>
          <w:szCs w:val="28"/>
        </w:rPr>
      </w:pPr>
      <w:r w:rsidRPr="00D03C65">
        <w:rPr>
          <w:rFonts w:ascii="Times New Roman" w:eastAsia="Times New Roman" w:hAnsi="Times New Roman" w:cs="Times New Roman"/>
          <w:b/>
          <w:color w:val="000000" w:themeColor="text1"/>
          <w:sz w:val="28"/>
          <w:szCs w:val="28"/>
        </w:rPr>
        <w:t>Тема 2.</w:t>
      </w:r>
      <w:r w:rsidR="00B30104">
        <w:rPr>
          <w:rFonts w:ascii="Times New Roman" w:eastAsia="Times New Roman" w:hAnsi="Times New Roman" w:cs="Times New Roman"/>
          <w:b/>
          <w:color w:val="000000" w:themeColor="text1"/>
          <w:sz w:val="28"/>
          <w:szCs w:val="28"/>
        </w:rPr>
        <w:t xml:space="preserve"> </w:t>
      </w:r>
      <w:r w:rsidR="00D349FA">
        <w:rPr>
          <w:rFonts w:ascii="Times New Roman" w:eastAsia="Times New Roman" w:hAnsi="Times New Roman" w:cs="Times New Roman"/>
          <w:b/>
          <w:color w:val="000000" w:themeColor="text1"/>
          <w:sz w:val="28"/>
          <w:szCs w:val="28"/>
        </w:rPr>
        <w:t xml:space="preserve">Трансформация процесса принятия внешнеполитических решений в России. </w:t>
      </w:r>
    </w:p>
    <w:p w14:paraId="7EB0369F" w14:textId="39E8CFC6" w:rsidR="002B467E" w:rsidRPr="0023496F" w:rsidRDefault="00D349FA" w:rsidP="0023496F">
      <w:pPr>
        <w:spacing w:after="0" w:line="240" w:lineRule="auto"/>
        <w:ind w:firstLine="708"/>
        <w:jc w:val="both"/>
        <w:rPr>
          <w:rFonts w:ascii="Times New Roman" w:eastAsia="Times New Roman" w:hAnsi="Times New Roman" w:cs="Times New Roman"/>
          <w:bCs/>
          <w:color w:val="000000" w:themeColor="text1"/>
          <w:sz w:val="28"/>
          <w:szCs w:val="28"/>
        </w:rPr>
      </w:pPr>
      <w:r w:rsidRPr="00D349FA">
        <w:rPr>
          <w:rFonts w:ascii="Times New Roman" w:eastAsia="Times New Roman" w:hAnsi="Times New Roman" w:cs="Times New Roman"/>
          <w:bCs/>
          <w:color w:val="000000" w:themeColor="text1"/>
          <w:sz w:val="28"/>
          <w:szCs w:val="28"/>
        </w:rPr>
        <w:t xml:space="preserve">Институциональный опыт СССР в области принятия внешнеполитических решений. </w:t>
      </w:r>
      <w:r>
        <w:rPr>
          <w:rFonts w:ascii="Times New Roman" w:eastAsia="Times New Roman" w:hAnsi="Times New Roman" w:cs="Times New Roman"/>
          <w:bCs/>
          <w:color w:val="000000" w:themeColor="text1"/>
          <w:sz w:val="28"/>
          <w:szCs w:val="28"/>
        </w:rPr>
        <w:t xml:space="preserve">Роль персональных сетей отношений. Внешнеполитическая пропаганда в СССР. </w:t>
      </w:r>
      <w:proofErr w:type="spellStart"/>
      <w:r>
        <w:rPr>
          <w:rFonts w:ascii="Times New Roman" w:eastAsia="Times New Roman" w:hAnsi="Times New Roman" w:cs="Times New Roman"/>
          <w:bCs/>
          <w:color w:val="000000" w:themeColor="text1"/>
          <w:sz w:val="28"/>
          <w:szCs w:val="28"/>
        </w:rPr>
        <w:t>А.Громыко</w:t>
      </w:r>
      <w:proofErr w:type="spellEnd"/>
      <w:r>
        <w:rPr>
          <w:rFonts w:ascii="Times New Roman" w:eastAsia="Times New Roman" w:hAnsi="Times New Roman" w:cs="Times New Roman"/>
          <w:bCs/>
          <w:color w:val="000000" w:themeColor="text1"/>
          <w:sz w:val="28"/>
          <w:szCs w:val="28"/>
        </w:rPr>
        <w:t xml:space="preserve">, послы СССР в ключевых мировых державах. Постсоветский период, </w:t>
      </w:r>
      <w:proofErr w:type="spellStart"/>
      <w:r>
        <w:rPr>
          <w:rFonts w:ascii="Times New Roman" w:eastAsia="Times New Roman" w:hAnsi="Times New Roman" w:cs="Times New Roman"/>
          <w:bCs/>
          <w:color w:val="000000" w:themeColor="text1"/>
          <w:sz w:val="28"/>
          <w:szCs w:val="28"/>
        </w:rPr>
        <w:t>Б.Ельцин</w:t>
      </w:r>
      <w:proofErr w:type="spellEnd"/>
      <w:r>
        <w:rPr>
          <w:rFonts w:ascii="Times New Roman" w:eastAsia="Times New Roman" w:hAnsi="Times New Roman" w:cs="Times New Roman"/>
          <w:bCs/>
          <w:color w:val="000000" w:themeColor="text1"/>
          <w:sz w:val="28"/>
          <w:szCs w:val="28"/>
        </w:rPr>
        <w:t xml:space="preserve">, роль «семьи» в формировании внешнеполитических подходов. </w:t>
      </w:r>
      <w:proofErr w:type="spellStart"/>
      <w:r>
        <w:rPr>
          <w:rFonts w:ascii="Times New Roman" w:eastAsia="Times New Roman" w:hAnsi="Times New Roman" w:cs="Times New Roman"/>
          <w:bCs/>
          <w:color w:val="000000" w:themeColor="text1"/>
          <w:sz w:val="28"/>
          <w:szCs w:val="28"/>
        </w:rPr>
        <w:t>Е.Примаков</w:t>
      </w:r>
      <w:proofErr w:type="spellEnd"/>
      <w:r>
        <w:rPr>
          <w:rFonts w:ascii="Times New Roman" w:eastAsia="Times New Roman" w:hAnsi="Times New Roman" w:cs="Times New Roman"/>
          <w:bCs/>
          <w:color w:val="000000" w:themeColor="text1"/>
          <w:sz w:val="28"/>
          <w:szCs w:val="28"/>
        </w:rPr>
        <w:t>.</w:t>
      </w:r>
      <w:r w:rsidR="00B37C5E">
        <w:rPr>
          <w:rFonts w:ascii="Times New Roman" w:eastAsia="Times New Roman" w:hAnsi="Times New Roman" w:cs="Times New Roman"/>
          <w:bCs/>
          <w:color w:val="000000" w:themeColor="text1"/>
          <w:sz w:val="28"/>
          <w:szCs w:val="28"/>
        </w:rPr>
        <w:t xml:space="preserve"> Внешнеполитические инициативы, треугольник «Россия-Китай-Индия», «разворот над Атлантикой».</w:t>
      </w:r>
      <w:r>
        <w:rPr>
          <w:rFonts w:ascii="Times New Roman" w:eastAsia="Times New Roman" w:hAnsi="Times New Roman" w:cs="Times New Roman"/>
          <w:bCs/>
          <w:color w:val="000000" w:themeColor="text1"/>
          <w:sz w:val="28"/>
          <w:szCs w:val="28"/>
        </w:rPr>
        <w:t xml:space="preserve"> Трансформация внешней политики при </w:t>
      </w:r>
      <w:proofErr w:type="spellStart"/>
      <w:r w:rsidR="00B37C5E">
        <w:rPr>
          <w:rFonts w:ascii="Times New Roman" w:eastAsia="Times New Roman" w:hAnsi="Times New Roman" w:cs="Times New Roman"/>
          <w:bCs/>
          <w:color w:val="000000" w:themeColor="text1"/>
          <w:sz w:val="28"/>
          <w:szCs w:val="28"/>
        </w:rPr>
        <w:t>В.Путине</w:t>
      </w:r>
      <w:proofErr w:type="spellEnd"/>
      <w:r w:rsidR="00B37C5E">
        <w:rPr>
          <w:rFonts w:ascii="Times New Roman" w:eastAsia="Times New Roman" w:hAnsi="Times New Roman" w:cs="Times New Roman"/>
          <w:bCs/>
          <w:color w:val="000000" w:themeColor="text1"/>
          <w:sz w:val="28"/>
          <w:szCs w:val="28"/>
        </w:rPr>
        <w:t xml:space="preserve">. Министры иностранных дел </w:t>
      </w:r>
      <w:proofErr w:type="spellStart"/>
      <w:r w:rsidR="00B37C5E">
        <w:rPr>
          <w:rFonts w:ascii="Times New Roman" w:eastAsia="Times New Roman" w:hAnsi="Times New Roman" w:cs="Times New Roman"/>
          <w:bCs/>
          <w:color w:val="000000" w:themeColor="text1"/>
          <w:sz w:val="28"/>
          <w:szCs w:val="28"/>
        </w:rPr>
        <w:t>И.Иванов</w:t>
      </w:r>
      <w:proofErr w:type="spellEnd"/>
      <w:r w:rsidR="00B37C5E">
        <w:rPr>
          <w:rFonts w:ascii="Times New Roman" w:eastAsia="Times New Roman" w:hAnsi="Times New Roman" w:cs="Times New Roman"/>
          <w:bCs/>
          <w:color w:val="000000" w:themeColor="text1"/>
          <w:sz w:val="28"/>
          <w:szCs w:val="28"/>
        </w:rPr>
        <w:t xml:space="preserve">, </w:t>
      </w:r>
      <w:proofErr w:type="spellStart"/>
      <w:r w:rsidR="00B37C5E">
        <w:rPr>
          <w:rFonts w:ascii="Times New Roman" w:eastAsia="Times New Roman" w:hAnsi="Times New Roman" w:cs="Times New Roman"/>
          <w:bCs/>
          <w:color w:val="000000" w:themeColor="text1"/>
          <w:sz w:val="28"/>
          <w:szCs w:val="28"/>
        </w:rPr>
        <w:t>С.Лавров</w:t>
      </w:r>
      <w:proofErr w:type="spellEnd"/>
      <w:r w:rsidR="00B37C5E">
        <w:rPr>
          <w:rFonts w:ascii="Times New Roman" w:eastAsia="Times New Roman" w:hAnsi="Times New Roman" w:cs="Times New Roman"/>
          <w:bCs/>
          <w:color w:val="000000" w:themeColor="text1"/>
          <w:sz w:val="28"/>
          <w:szCs w:val="28"/>
        </w:rPr>
        <w:t xml:space="preserve">. Внешняя политика РФ при </w:t>
      </w:r>
      <w:proofErr w:type="spellStart"/>
      <w:r w:rsidR="00B37C5E">
        <w:rPr>
          <w:rFonts w:ascii="Times New Roman" w:eastAsia="Times New Roman" w:hAnsi="Times New Roman" w:cs="Times New Roman"/>
          <w:bCs/>
          <w:color w:val="000000" w:themeColor="text1"/>
          <w:sz w:val="28"/>
          <w:szCs w:val="28"/>
        </w:rPr>
        <w:t>Д.Медведеве</w:t>
      </w:r>
      <w:proofErr w:type="spellEnd"/>
      <w:r w:rsidR="00B37C5E">
        <w:rPr>
          <w:rFonts w:ascii="Times New Roman" w:eastAsia="Times New Roman" w:hAnsi="Times New Roman" w:cs="Times New Roman"/>
          <w:bCs/>
          <w:color w:val="000000" w:themeColor="text1"/>
          <w:sz w:val="28"/>
          <w:szCs w:val="28"/>
        </w:rPr>
        <w:t>. Пятидневная война, «перезагрузка» с США</w:t>
      </w:r>
      <w:r w:rsidR="0005367C">
        <w:rPr>
          <w:rFonts w:ascii="Times New Roman" w:eastAsia="Times New Roman" w:hAnsi="Times New Roman" w:cs="Times New Roman"/>
          <w:bCs/>
          <w:color w:val="000000" w:themeColor="text1"/>
          <w:sz w:val="28"/>
          <w:szCs w:val="28"/>
        </w:rPr>
        <w:t xml:space="preserve">. Энергетический фактор в российской внешней политике. </w:t>
      </w:r>
    </w:p>
    <w:p w14:paraId="19CD4B0B" w14:textId="0F726070" w:rsidR="00D03C65" w:rsidRDefault="00D03C65" w:rsidP="00D03C65">
      <w:pPr>
        <w:spacing w:after="0" w:line="240" w:lineRule="auto"/>
        <w:ind w:firstLine="709"/>
        <w:jc w:val="both"/>
        <w:rPr>
          <w:rFonts w:ascii="Times New Roman" w:eastAsia="Times New Roman" w:hAnsi="Times New Roman" w:cs="Times New Roman"/>
          <w:b/>
          <w:color w:val="000000" w:themeColor="text1"/>
          <w:sz w:val="28"/>
          <w:szCs w:val="28"/>
        </w:rPr>
      </w:pPr>
      <w:r w:rsidRPr="00D03C65">
        <w:rPr>
          <w:rFonts w:ascii="Times New Roman" w:eastAsia="Times New Roman" w:hAnsi="Times New Roman" w:cs="Times New Roman"/>
          <w:b/>
          <w:color w:val="000000" w:themeColor="text1"/>
          <w:sz w:val="28"/>
          <w:szCs w:val="28"/>
        </w:rPr>
        <w:t xml:space="preserve">Тема 3. </w:t>
      </w:r>
      <w:r w:rsidR="00FF214B">
        <w:rPr>
          <w:rFonts w:ascii="Times New Roman" w:eastAsia="Times New Roman" w:hAnsi="Times New Roman" w:cs="Times New Roman"/>
          <w:b/>
          <w:color w:val="000000" w:themeColor="text1"/>
          <w:sz w:val="28"/>
          <w:szCs w:val="28"/>
        </w:rPr>
        <w:t>Кластеризация процесса</w:t>
      </w:r>
      <w:r w:rsidR="0023496F">
        <w:rPr>
          <w:rFonts w:ascii="Times New Roman" w:eastAsia="Times New Roman" w:hAnsi="Times New Roman" w:cs="Times New Roman"/>
          <w:b/>
          <w:color w:val="000000" w:themeColor="text1"/>
          <w:sz w:val="28"/>
          <w:szCs w:val="28"/>
        </w:rPr>
        <w:t xml:space="preserve"> принятия внешнеполитических решений в современной России</w:t>
      </w:r>
    </w:p>
    <w:p w14:paraId="2BF99343" w14:textId="4F8B43C5" w:rsidR="002B467E" w:rsidRPr="00FF214B" w:rsidRDefault="00FF214B" w:rsidP="00FF214B">
      <w:pPr>
        <w:spacing w:after="0" w:line="240" w:lineRule="auto"/>
        <w:ind w:firstLine="709"/>
        <w:jc w:val="both"/>
        <w:rPr>
          <w:rFonts w:ascii="Times New Roman" w:eastAsia="Times New Roman" w:hAnsi="Times New Roman" w:cs="Times New Roman"/>
          <w:bCs/>
          <w:color w:val="000000" w:themeColor="text1"/>
          <w:sz w:val="28"/>
          <w:szCs w:val="28"/>
        </w:rPr>
      </w:pPr>
      <w:r>
        <w:rPr>
          <w:rFonts w:ascii="Times New Roman" w:eastAsia="Times New Roman" w:hAnsi="Times New Roman" w:cs="Times New Roman"/>
          <w:bCs/>
          <w:color w:val="000000" w:themeColor="text1"/>
          <w:sz w:val="28"/>
          <w:szCs w:val="28"/>
        </w:rPr>
        <w:t>Кластеры управления внешней политикой. Государственно-бюрократический кластер. Органы власти, официальная дипломатия. Корпоративный кластер. Государственные и частные компании. Информационный кластер. Медиа-ресурсы, топ-</w:t>
      </w:r>
      <w:proofErr w:type="spellStart"/>
      <w:r>
        <w:rPr>
          <w:rFonts w:ascii="Times New Roman" w:eastAsia="Times New Roman" w:hAnsi="Times New Roman" w:cs="Times New Roman"/>
          <w:bCs/>
          <w:color w:val="000000" w:themeColor="text1"/>
          <w:sz w:val="28"/>
          <w:szCs w:val="28"/>
        </w:rPr>
        <w:t>блогеры</w:t>
      </w:r>
      <w:proofErr w:type="spellEnd"/>
      <w:r>
        <w:rPr>
          <w:rFonts w:ascii="Times New Roman" w:eastAsia="Times New Roman" w:hAnsi="Times New Roman" w:cs="Times New Roman"/>
          <w:bCs/>
          <w:color w:val="000000" w:themeColor="text1"/>
          <w:sz w:val="28"/>
          <w:szCs w:val="28"/>
        </w:rPr>
        <w:t xml:space="preserve">, военные корреспонденты в период СВО. Неформальный кластер. НКО, аналитические центры, клубы, форумы. </w:t>
      </w:r>
    </w:p>
    <w:p w14:paraId="2DDFFD3E" w14:textId="77777777" w:rsidR="00FF214B" w:rsidRDefault="00D03C65" w:rsidP="00D03C65">
      <w:pPr>
        <w:spacing w:after="0" w:line="240" w:lineRule="auto"/>
        <w:ind w:firstLine="709"/>
        <w:jc w:val="both"/>
        <w:rPr>
          <w:rFonts w:ascii="Times New Roman" w:eastAsia="Times New Roman" w:hAnsi="Times New Roman" w:cs="Times New Roman"/>
          <w:b/>
          <w:color w:val="000000" w:themeColor="text1"/>
          <w:sz w:val="28"/>
          <w:szCs w:val="28"/>
        </w:rPr>
      </w:pPr>
      <w:r w:rsidRPr="00D03C65">
        <w:rPr>
          <w:rFonts w:ascii="Times New Roman" w:eastAsia="Times New Roman" w:hAnsi="Times New Roman" w:cs="Times New Roman"/>
          <w:b/>
          <w:color w:val="000000" w:themeColor="text1"/>
          <w:sz w:val="28"/>
          <w:szCs w:val="28"/>
        </w:rPr>
        <w:t xml:space="preserve">Тема 4. </w:t>
      </w:r>
      <w:r w:rsidR="00FF214B">
        <w:rPr>
          <w:rFonts w:ascii="Times New Roman" w:eastAsia="Times New Roman" w:hAnsi="Times New Roman" w:cs="Times New Roman"/>
          <w:b/>
          <w:color w:val="000000" w:themeColor="text1"/>
          <w:sz w:val="28"/>
          <w:szCs w:val="28"/>
        </w:rPr>
        <w:t xml:space="preserve">Структура процесса принятия внешнеполитических решений в современной России. </w:t>
      </w:r>
    </w:p>
    <w:p w14:paraId="12CD827F" w14:textId="371BAA53" w:rsidR="002B467E" w:rsidRDefault="00FF214B" w:rsidP="00FF214B">
      <w:pPr>
        <w:spacing w:after="0" w:line="240" w:lineRule="auto"/>
        <w:ind w:firstLine="709"/>
        <w:jc w:val="both"/>
        <w:rPr>
          <w:rFonts w:ascii="Times New Roman" w:eastAsia="Times New Roman" w:hAnsi="Times New Roman" w:cs="Times New Roman"/>
          <w:bCs/>
          <w:color w:val="000000" w:themeColor="text1"/>
          <w:sz w:val="28"/>
          <w:szCs w:val="28"/>
        </w:rPr>
      </w:pPr>
      <w:r w:rsidRPr="00FF214B">
        <w:rPr>
          <w:rFonts w:ascii="Times New Roman" w:eastAsia="Times New Roman" w:hAnsi="Times New Roman" w:cs="Times New Roman"/>
          <w:bCs/>
          <w:color w:val="000000" w:themeColor="text1"/>
          <w:sz w:val="28"/>
          <w:szCs w:val="28"/>
        </w:rPr>
        <w:t xml:space="preserve">Президентский уровень. Советник президента по внешней политике. Администрация Президента. Управление по внешней политике. Управление по межрегиональным и культурным связям с зарубежными странами. Управление по приграничному сотрудничеству. </w:t>
      </w:r>
      <w:r>
        <w:rPr>
          <w:rFonts w:ascii="Times New Roman" w:eastAsia="Times New Roman" w:hAnsi="Times New Roman" w:cs="Times New Roman"/>
          <w:bCs/>
          <w:color w:val="000000" w:themeColor="text1"/>
          <w:sz w:val="28"/>
          <w:szCs w:val="28"/>
        </w:rPr>
        <w:t>Правительство. Совет Федерации. Государственная Дума. Совет Безопасности.</w:t>
      </w:r>
    </w:p>
    <w:bookmarkEnd w:id="9"/>
    <w:p w14:paraId="22ECD10E" w14:textId="36F4D0C0" w:rsidR="00436021" w:rsidRPr="00436021" w:rsidRDefault="00436021" w:rsidP="00436021">
      <w:pPr>
        <w:spacing w:after="0" w:line="240" w:lineRule="auto"/>
        <w:ind w:firstLine="851"/>
        <w:jc w:val="both"/>
        <w:rPr>
          <w:rFonts w:ascii="Times New Roman" w:hAnsi="Times New Roman" w:cs="Times New Roman"/>
          <w:b/>
          <w:bCs/>
          <w:sz w:val="28"/>
          <w:szCs w:val="28"/>
        </w:rPr>
      </w:pPr>
      <w:r w:rsidRPr="00436021">
        <w:rPr>
          <w:rFonts w:ascii="Times New Roman" w:hAnsi="Times New Roman" w:cs="Times New Roman"/>
          <w:b/>
          <w:bCs/>
          <w:sz w:val="28"/>
          <w:szCs w:val="28"/>
        </w:rPr>
        <w:t>Лекция 5. Особенности принятий внешнеполитических решений в Евросоюзе.</w:t>
      </w:r>
    </w:p>
    <w:p w14:paraId="721CD9DA" w14:textId="38E5E3F1" w:rsidR="00436021" w:rsidRPr="00436021" w:rsidRDefault="00436021" w:rsidP="00436021">
      <w:pPr>
        <w:spacing w:after="0" w:line="240" w:lineRule="auto"/>
        <w:ind w:firstLine="851"/>
        <w:jc w:val="both"/>
        <w:rPr>
          <w:rFonts w:ascii="Times New Roman" w:hAnsi="Times New Roman" w:cs="Times New Roman"/>
          <w:sz w:val="28"/>
          <w:szCs w:val="28"/>
        </w:rPr>
      </w:pPr>
      <w:r w:rsidRPr="00436021">
        <w:rPr>
          <w:rFonts w:ascii="Times New Roman" w:hAnsi="Times New Roman" w:cs="Times New Roman"/>
          <w:sz w:val="28"/>
          <w:szCs w:val="28"/>
        </w:rPr>
        <w:t xml:space="preserve">Эволюция внешнеполитических концепций в ЕС: от конструкции «трех опор» </w:t>
      </w:r>
      <w:r>
        <w:rPr>
          <w:rFonts w:ascii="Times New Roman" w:hAnsi="Times New Roman" w:cs="Times New Roman"/>
          <w:sz w:val="28"/>
          <w:szCs w:val="28"/>
        </w:rPr>
        <w:t>д</w:t>
      </w:r>
      <w:r w:rsidRPr="00436021">
        <w:rPr>
          <w:rFonts w:ascii="Times New Roman" w:hAnsi="Times New Roman" w:cs="Times New Roman"/>
          <w:sz w:val="28"/>
          <w:szCs w:val="28"/>
        </w:rPr>
        <w:t xml:space="preserve">о попыток создать Конституцию ЕС. Соотношение полномочия институтов Европейского союза по Лиссабонскому договору о функционировании ЕС. Общая внешняя политика и политика безопасности (ОВПБ) Евросоюза. Механизм принятия санкций как внешнеполитический инструмент Совета ЕС. Роль Европарламента в формировании идеологической и правовой базы для внешней политики ЕС. </w:t>
      </w:r>
    </w:p>
    <w:p w14:paraId="6981BF30" w14:textId="78B08721" w:rsidR="00436021" w:rsidRPr="00436021" w:rsidRDefault="00436021" w:rsidP="00436021">
      <w:pPr>
        <w:spacing w:after="0" w:line="240" w:lineRule="auto"/>
        <w:ind w:firstLine="851"/>
        <w:jc w:val="both"/>
        <w:rPr>
          <w:rFonts w:ascii="Times New Roman" w:hAnsi="Times New Roman" w:cs="Times New Roman"/>
          <w:sz w:val="28"/>
          <w:szCs w:val="28"/>
        </w:rPr>
      </w:pPr>
      <w:r w:rsidRPr="00436021">
        <w:rPr>
          <w:rFonts w:ascii="Times New Roman" w:hAnsi="Times New Roman" w:cs="Times New Roman"/>
          <w:sz w:val="28"/>
          <w:szCs w:val="28"/>
        </w:rPr>
        <w:t xml:space="preserve">История попыток создания в той или иной форме «европейской армии» как альтернативы или дополнения к НАТО. Опыт заграничных военных операций европейских государств последних десятилетий. Работа </w:t>
      </w:r>
      <w:proofErr w:type="spellStart"/>
      <w:r w:rsidRPr="00436021">
        <w:rPr>
          <w:rFonts w:ascii="Times New Roman" w:hAnsi="Times New Roman" w:cs="Times New Roman"/>
          <w:sz w:val="28"/>
          <w:szCs w:val="28"/>
        </w:rPr>
        <w:t>евробюрократии</w:t>
      </w:r>
      <w:proofErr w:type="spellEnd"/>
      <w:r w:rsidRPr="00436021">
        <w:rPr>
          <w:rFonts w:ascii="Times New Roman" w:hAnsi="Times New Roman" w:cs="Times New Roman"/>
          <w:sz w:val="28"/>
          <w:szCs w:val="28"/>
        </w:rPr>
        <w:t xml:space="preserve"> с «евроскептиками» как часть внешнеполитической деятельности ЕС. Переговоры по «разводу» ЕС и Великобритании в рамках </w:t>
      </w:r>
      <w:proofErr w:type="spellStart"/>
      <w:r w:rsidRPr="00436021">
        <w:rPr>
          <w:rFonts w:ascii="Times New Roman" w:hAnsi="Times New Roman" w:cs="Times New Roman"/>
          <w:sz w:val="28"/>
          <w:szCs w:val="28"/>
          <w:lang w:val="en-US"/>
        </w:rPr>
        <w:t>Brexit</w:t>
      </w:r>
      <w:proofErr w:type="spellEnd"/>
      <w:r w:rsidRPr="00436021">
        <w:rPr>
          <w:rFonts w:ascii="Times New Roman" w:hAnsi="Times New Roman" w:cs="Times New Roman"/>
          <w:sz w:val="28"/>
          <w:szCs w:val="28"/>
        </w:rPr>
        <w:t xml:space="preserve">. </w:t>
      </w:r>
      <w:proofErr w:type="spellStart"/>
      <w:r w:rsidRPr="00436021">
        <w:rPr>
          <w:rFonts w:ascii="Times New Roman" w:hAnsi="Times New Roman" w:cs="Times New Roman"/>
          <w:sz w:val="28"/>
          <w:szCs w:val="28"/>
        </w:rPr>
        <w:t>Санкционная</w:t>
      </w:r>
      <w:proofErr w:type="spellEnd"/>
      <w:r w:rsidRPr="00436021">
        <w:rPr>
          <w:rFonts w:ascii="Times New Roman" w:hAnsi="Times New Roman" w:cs="Times New Roman"/>
          <w:sz w:val="28"/>
          <w:szCs w:val="28"/>
        </w:rPr>
        <w:t xml:space="preserve"> политика ЕС в отношении РФ с 2014 года, эскалация </w:t>
      </w:r>
      <w:proofErr w:type="spellStart"/>
      <w:r w:rsidRPr="00436021">
        <w:rPr>
          <w:rFonts w:ascii="Times New Roman" w:hAnsi="Times New Roman" w:cs="Times New Roman"/>
          <w:sz w:val="28"/>
          <w:szCs w:val="28"/>
        </w:rPr>
        <w:t>санкционной</w:t>
      </w:r>
      <w:proofErr w:type="spellEnd"/>
      <w:r w:rsidRPr="00436021">
        <w:rPr>
          <w:rFonts w:ascii="Times New Roman" w:hAnsi="Times New Roman" w:cs="Times New Roman"/>
          <w:sz w:val="28"/>
          <w:szCs w:val="28"/>
        </w:rPr>
        <w:t xml:space="preserve"> политики и «экономической войны» против России в 2022 году. </w:t>
      </w:r>
    </w:p>
    <w:p w14:paraId="0DC68140" w14:textId="4AC9246F" w:rsidR="00436021" w:rsidRPr="00436021" w:rsidRDefault="00436021" w:rsidP="00436021">
      <w:pPr>
        <w:spacing w:after="0" w:line="240" w:lineRule="auto"/>
        <w:ind w:firstLine="851"/>
        <w:jc w:val="both"/>
        <w:rPr>
          <w:rFonts w:ascii="Times New Roman" w:hAnsi="Times New Roman" w:cs="Times New Roman"/>
          <w:sz w:val="28"/>
          <w:szCs w:val="28"/>
        </w:rPr>
      </w:pPr>
      <w:r w:rsidRPr="00436021">
        <w:rPr>
          <w:rFonts w:ascii="Times New Roman" w:hAnsi="Times New Roman" w:cs="Times New Roman"/>
          <w:b/>
          <w:bCs/>
          <w:sz w:val="28"/>
          <w:szCs w:val="28"/>
        </w:rPr>
        <w:lastRenderedPageBreak/>
        <w:t xml:space="preserve">Лекция </w:t>
      </w:r>
      <w:r>
        <w:rPr>
          <w:rFonts w:ascii="Times New Roman" w:hAnsi="Times New Roman" w:cs="Times New Roman"/>
          <w:b/>
          <w:bCs/>
          <w:sz w:val="28"/>
          <w:szCs w:val="28"/>
        </w:rPr>
        <w:t>6</w:t>
      </w:r>
      <w:r w:rsidRPr="00436021">
        <w:rPr>
          <w:rFonts w:ascii="Times New Roman" w:hAnsi="Times New Roman" w:cs="Times New Roman"/>
          <w:b/>
          <w:bCs/>
          <w:sz w:val="28"/>
          <w:szCs w:val="28"/>
        </w:rPr>
        <w:t>. Особенности принятие внешнеполитических решений в Китае</w:t>
      </w:r>
      <w:r w:rsidRPr="00436021">
        <w:rPr>
          <w:rFonts w:ascii="Times New Roman" w:hAnsi="Times New Roman" w:cs="Times New Roman"/>
          <w:sz w:val="28"/>
          <w:szCs w:val="28"/>
        </w:rPr>
        <w:t>.</w:t>
      </w:r>
    </w:p>
    <w:p w14:paraId="13593AFC" w14:textId="2ADAF4E7" w:rsidR="00436021" w:rsidRPr="00436021" w:rsidRDefault="00436021" w:rsidP="00436021">
      <w:pPr>
        <w:spacing w:after="0" w:line="240" w:lineRule="auto"/>
        <w:ind w:firstLine="851"/>
        <w:jc w:val="both"/>
        <w:rPr>
          <w:rFonts w:ascii="Times New Roman" w:hAnsi="Times New Roman" w:cs="Times New Roman"/>
          <w:sz w:val="28"/>
          <w:szCs w:val="28"/>
        </w:rPr>
      </w:pPr>
      <w:r w:rsidRPr="00436021">
        <w:rPr>
          <w:rFonts w:ascii="Times New Roman" w:hAnsi="Times New Roman" w:cs="Times New Roman"/>
          <w:sz w:val="28"/>
          <w:szCs w:val="28"/>
        </w:rPr>
        <w:t xml:space="preserve">Прагматизм и идеология во внешней политики Китая. Приоритет накопления ресурсов и сил («принцип Дэн Сяопина») для будущей трансформации внешней политики. Концепция «одного Китая» по тайваньскому вопросу. История получения КНР места постоянного члена Совета Безопасности ООН. Взгляды компартии Китая на перспективы развития «социализма с китайской спецификой»: </w:t>
      </w:r>
      <w:proofErr w:type="spellStart"/>
      <w:r w:rsidRPr="00436021">
        <w:rPr>
          <w:rFonts w:ascii="Times New Roman" w:hAnsi="Times New Roman" w:cs="Times New Roman"/>
          <w:sz w:val="28"/>
          <w:szCs w:val="28"/>
        </w:rPr>
        <w:t>внешнэкономические</w:t>
      </w:r>
      <w:proofErr w:type="spellEnd"/>
      <w:r w:rsidRPr="00436021">
        <w:rPr>
          <w:rFonts w:ascii="Times New Roman" w:hAnsi="Times New Roman" w:cs="Times New Roman"/>
          <w:sz w:val="28"/>
          <w:szCs w:val="28"/>
        </w:rPr>
        <w:t xml:space="preserve"> и внешнеполитические аспекты. </w:t>
      </w:r>
    </w:p>
    <w:p w14:paraId="23DED659" w14:textId="1EE1A097" w:rsidR="00436021" w:rsidRPr="00436021" w:rsidRDefault="00436021" w:rsidP="00436021">
      <w:pPr>
        <w:spacing w:after="0" w:line="240" w:lineRule="auto"/>
        <w:ind w:firstLine="851"/>
        <w:jc w:val="both"/>
        <w:rPr>
          <w:rFonts w:ascii="Times New Roman" w:hAnsi="Times New Roman" w:cs="Times New Roman"/>
          <w:sz w:val="28"/>
          <w:szCs w:val="28"/>
        </w:rPr>
      </w:pPr>
      <w:r w:rsidRPr="00436021">
        <w:rPr>
          <w:rFonts w:ascii="Times New Roman" w:hAnsi="Times New Roman" w:cs="Times New Roman"/>
          <w:sz w:val="28"/>
          <w:szCs w:val="28"/>
        </w:rPr>
        <w:t xml:space="preserve">Соотношение полномочий государственных органов власти КНР при выработке внешнеполитических решений. Концепция «тройного представительства» и ее влияние на внешнюю политику КНР (компания Китая как представитель не только коренных интересов народа страны, но и передовых производительных сил и передовой культуры). Концепция «сообщества единой судьбы человечества». Внешнеполитические взгляды Си </w:t>
      </w:r>
      <w:proofErr w:type="spellStart"/>
      <w:r w:rsidRPr="00436021">
        <w:rPr>
          <w:rFonts w:ascii="Times New Roman" w:hAnsi="Times New Roman" w:cs="Times New Roman"/>
          <w:sz w:val="28"/>
          <w:szCs w:val="28"/>
        </w:rPr>
        <w:t>Цзиньпина</w:t>
      </w:r>
      <w:proofErr w:type="spellEnd"/>
      <w:r w:rsidRPr="00436021">
        <w:rPr>
          <w:rFonts w:ascii="Times New Roman" w:hAnsi="Times New Roman" w:cs="Times New Roman"/>
          <w:sz w:val="28"/>
          <w:szCs w:val="28"/>
        </w:rPr>
        <w:t xml:space="preserve">. Китайский взгляд на западную политику санкций и «экономической войны» против неугодных стран. </w:t>
      </w:r>
    </w:p>
    <w:p w14:paraId="36D1C962" w14:textId="68C6A306" w:rsidR="00436021" w:rsidRPr="00436021" w:rsidRDefault="00436021" w:rsidP="00436021">
      <w:pPr>
        <w:spacing w:after="0" w:line="240" w:lineRule="auto"/>
        <w:ind w:firstLine="851"/>
        <w:jc w:val="both"/>
        <w:rPr>
          <w:rFonts w:ascii="Times New Roman" w:hAnsi="Times New Roman" w:cs="Times New Roman"/>
          <w:sz w:val="28"/>
          <w:szCs w:val="28"/>
        </w:rPr>
      </w:pPr>
      <w:r w:rsidRPr="00436021">
        <w:rPr>
          <w:rFonts w:ascii="Times New Roman" w:hAnsi="Times New Roman" w:cs="Times New Roman"/>
          <w:b/>
          <w:bCs/>
          <w:sz w:val="28"/>
          <w:szCs w:val="28"/>
        </w:rPr>
        <w:t xml:space="preserve">Лекции </w:t>
      </w:r>
      <w:r>
        <w:rPr>
          <w:rFonts w:ascii="Times New Roman" w:hAnsi="Times New Roman" w:cs="Times New Roman"/>
          <w:b/>
          <w:bCs/>
          <w:sz w:val="28"/>
          <w:szCs w:val="28"/>
        </w:rPr>
        <w:t>7</w:t>
      </w:r>
      <w:r w:rsidRPr="00436021">
        <w:rPr>
          <w:rFonts w:ascii="Times New Roman" w:hAnsi="Times New Roman" w:cs="Times New Roman"/>
          <w:b/>
          <w:bCs/>
          <w:sz w:val="28"/>
          <w:szCs w:val="28"/>
        </w:rPr>
        <w:t>. Особенности принятия внешнеполитических решений в странах Ближнего Востока</w:t>
      </w:r>
      <w:r w:rsidRPr="00436021">
        <w:rPr>
          <w:rFonts w:ascii="Times New Roman" w:hAnsi="Times New Roman" w:cs="Times New Roman"/>
          <w:sz w:val="28"/>
          <w:szCs w:val="28"/>
        </w:rPr>
        <w:t>.</w:t>
      </w:r>
    </w:p>
    <w:p w14:paraId="29277F28" w14:textId="54DF0412" w:rsidR="00436021" w:rsidRPr="00436021" w:rsidRDefault="00436021" w:rsidP="00436021">
      <w:pPr>
        <w:spacing w:after="0" w:line="240" w:lineRule="auto"/>
        <w:ind w:firstLine="851"/>
        <w:jc w:val="both"/>
        <w:rPr>
          <w:rFonts w:ascii="Times New Roman" w:hAnsi="Times New Roman" w:cs="Times New Roman"/>
          <w:sz w:val="28"/>
          <w:szCs w:val="28"/>
        </w:rPr>
      </w:pPr>
      <w:r w:rsidRPr="00436021">
        <w:rPr>
          <w:rFonts w:ascii="Times New Roman" w:hAnsi="Times New Roman" w:cs="Times New Roman"/>
          <w:sz w:val="28"/>
          <w:szCs w:val="28"/>
        </w:rPr>
        <w:t xml:space="preserve">Арабские монархии и арабские республики: особенности становления и функционирования. Относительно большая стабильность арабских монархий в сравнении с республиками. Модернизм и архаика в политике арабского мира. </w:t>
      </w:r>
      <w:proofErr w:type="spellStart"/>
      <w:r w:rsidRPr="00436021">
        <w:rPr>
          <w:rFonts w:ascii="Times New Roman" w:hAnsi="Times New Roman" w:cs="Times New Roman"/>
          <w:sz w:val="28"/>
          <w:szCs w:val="28"/>
        </w:rPr>
        <w:t>Неопатримониализм</w:t>
      </w:r>
      <w:proofErr w:type="spellEnd"/>
      <w:r w:rsidRPr="00436021">
        <w:rPr>
          <w:rFonts w:ascii="Times New Roman" w:hAnsi="Times New Roman" w:cs="Times New Roman"/>
          <w:sz w:val="28"/>
          <w:szCs w:val="28"/>
        </w:rPr>
        <w:t xml:space="preserve"> и </w:t>
      </w:r>
      <w:proofErr w:type="spellStart"/>
      <w:r w:rsidRPr="00436021">
        <w:rPr>
          <w:rFonts w:ascii="Times New Roman" w:hAnsi="Times New Roman" w:cs="Times New Roman"/>
          <w:sz w:val="28"/>
          <w:szCs w:val="28"/>
        </w:rPr>
        <w:t>клиентелизм</w:t>
      </w:r>
      <w:proofErr w:type="spellEnd"/>
      <w:r w:rsidRPr="00436021">
        <w:rPr>
          <w:rFonts w:ascii="Times New Roman" w:hAnsi="Times New Roman" w:cs="Times New Roman"/>
          <w:sz w:val="28"/>
          <w:szCs w:val="28"/>
        </w:rPr>
        <w:t xml:space="preserve"> в элитных структурах арабского мира. Роль армий в политической и экономической системе арабских обществ, практика учета «расширенных» интересов военных элит в арабском мире. </w:t>
      </w:r>
    </w:p>
    <w:p w14:paraId="6B45F11A" w14:textId="716B4820" w:rsidR="00436021" w:rsidRPr="00436021" w:rsidRDefault="00436021" w:rsidP="00436021">
      <w:pPr>
        <w:spacing w:after="0" w:line="240" w:lineRule="auto"/>
        <w:ind w:firstLine="851"/>
        <w:jc w:val="both"/>
        <w:rPr>
          <w:rFonts w:ascii="Times New Roman" w:hAnsi="Times New Roman" w:cs="Times New Roman"/>
          <w:sz w:val="28"/>
          <w:szCs w:val="28"/>
        </w:rPr>
      </w:pPr>
      <w:r w:rsidRPr="00436021">
        <w:rPr>
          <w:rFonts w:ascii="Times New Roman" w:hAnsi="Times New Roman" w:cs="Times New Roman"/>
          <w:sz w:val="28"/>
          <w:szCs w:val="28"/>
        </w:rPr>
        <w:t xml:space="preserve">Военные, дипломатические, экономические и идеологические результаты арабо-израильских войн. Использование «политики диаспоры» для продуцирования востребованных Израилем внешнеполитических решений западных стран. Опыт нахождения компромиссов с Россией в истории внешней политики Израиля. «Стратегическая неопределенность» ситуации со статусом ядерного оружия Израиля. </w:t>
      </w:r>
    </w:p>
    <w:p w14:paraId="7A66509E" w14:textId="0A18A895" w:rsidR="00436021" w:rsidRPr="00436021" w:rsidRDefault="00436021" w:rsidP="00436021">
      <w:pPr>
        <w:spacing w:after="0" w:line="240" w:lineRule="auto"/>
        <w:ind w:firstLine="851"/>
        <w:jc w:val="both"/>
        <w:rPr>
          <w:rFonts w:ascii="Times New Roman" w:hAnsi="Times New Roman" w:cs="Times New Roman"/>
          <w:sz w:val="28"/>
          <w:szCs w:val="28"/>
        </w:rPr>
      </w:pPr>
      <w:r w:rsidRPr="00436021">
        <w:rPr>
          <w:rFonts w:ascii="Times New Roman" w:hAnsi="Times New Roman" w:cs="Times New Roman"/>
          <w:sz w:val="28"/>
          <w:szCs w:val="28"/>
        </w:rPr>
        <w:t>Особенности внешней политики Турции, политики «пантюркизма» и «</w:t>
      </w:r>
      <w:proofErr w:type="spellStart"/>
      <w:r w:rsidRPr="00436021">
        <w:rPr>
          <w:rFonts w:ascii="Times New Roman" w:hAnsi="Times New Roman" w:cs="Times New Roman"/>
          <w:sz w:val="28"/>
          <w:szCs w:val="28"/>
        </w:rPr>
        <w:t>неоосманизма</w:t>
      </w:r>
      <w:proofErr w:type="spellEnd"/>
      <w:r w:rsidRPr="00436021">
        <w:rPr>
          <w:rFonts w:ascii="Times New Roman" w:hAnsi="Times New Roman" w:cs="Times New Roman"/>
          <w:sz w:val="28"/>
          <w:szCs w:val="28"/>
        </w:rPr>
        <w:t xml:space="preserve">» на современном этапе. Концепция «нулевых проблем с соседями» и результаты ее практической реализации. </w:t>
      </w:r>
    </w:p>
    <w:p w14:paraId="422FC877" w14:textId="5C3016D5" w:rsidR="00436021" w:rsidRPr="00436021" w:rsidRDefault="00436021" w:rsidP="00436021">
      <w:pPr>
        <w:spacing w:after="0" w:line="240" w:lineRule="auto"/>
        <w:ind w:firstLine="851"/>
        <w:jc w:val="both"/>
        <w:rPr>
          <w:rFonts w:ascii="Times New Roman" w:hAnsi="Times New Roman" w:cs="Times New Roman"/>
          <w:b/>
          <w:bCs/>
          <w:sz w:val="28"/>
          <w:szCs w:val="28"/>
        </w:rPr>
      </w:pPr>
      <w:r w:rsidRPr="00436021">
        <w:rPr>
          <w:rFonts w:ascii="Times New Roman" w:hAnsi="Times New Roman" w:cs="Times New Roman"/>
          <w:b/>
          <w:bCs/>
          <w:sz w:val="28"/>
          <w:szCs w:val="28"/>
        </w:rPr>
        <w:t>Лекции 8. Особенности принятия внешнеполитических решений по стратегическим энергетическим вопросам.</w:t>
      </w:r>
    </w:p>
    <w:p w14:paraId="3E2A5BDE" w14:textId="3FB4D285" w:rsidR="00436021" w:rsidRPr="00436021" w:rsidRDefault="00436021" w:rsidP="00436021">
      <w:pPr>
        <w:spacing w:after="0" w:line="240" w:lineRule="auto"/>
        <w:ind w:firstLine="851"/>
        <w:jc w:val="both"/>
        <w:rPr>
          <w:rFonts w:ascii="Times New Roman" w:hAnsi="Times New Roman" w:cs="Times New Roman"/>
          <w:sz w:val="28"/>
          <w:szCs w:val="28"/>
        </w:rPr>
      </w:pPr>
      <w:r w:rsidRPr="00436021">
        <w:rPr>
          <w:rFonts w:ascii="Times New Roman" w:hAnsi="Times New Roman" w:cs="Times New Roman"/>
          <w:sz w:val="28"/>
          <w:szCs w:val="28"/>
        </w:rPr>
        <w:t xml:space="preserve">Энергетическая дипломатия: содержание и формы. Работа на уровне государственных органов власти, топ-менеджмента крупнейших компаний, наднациональных организаций. Роль Международного энергетического агентства и Управления энергетической информации США. «Войны прогнозистов», методы формирования востребованной «картины будущего» со стороны основных для мировой энергетики государств. Опыт принятия Западом коллективных решений по нефтяному эмбарго и предельным ценам на энергоресурсы. </w:t>
      </w:r>
    </w:p>
    <w:p w14:paraId="69E01304" w14:textId="16FD142E" w:rsidR="002B467E" w:rsidRPr="00D40134" w:rsidRDefault="00436021" w:rsidP="00D40134">
      <w:pPr>
        <w:spacing w:after="0" w:line="240" w:lineRule="auto"/>
        <w:ind w:firstLine="851"/>
        <w:jc w:val="both"/>
        <w:rPr>
          <w:rFonts w:ascii="Times New Roman" w:hAnsi="Times New Roman" w:cs="Times New Roman"/>
          <w:sz w:val="28"/>
          <w:szCs w:val="28"/>
        </w:rPr>
      </w:pPr>
      <w:r w:rsidRPr="00436021">
        <w:rPr>
          <w:rFonts w:ascii="Times New Roman" w:hAnsi="Times New Roman" w:cs="Times New Roman"/>
          <w:sz w:val="28"/>
          <w:szCs w:val="28"/>
        </w:rPr>
        <w:t xml:space="preserve">Механизмы координации усилий стран-поставщиков энергоресурсов. Опыт работы ОПЕК, ОПЕК+, Форума стран-экспортеров газа (ФСЭГ). Пределы </w:t>
      </w:r>
      <w:r w:rsidRPr="00436021">
        <w:rPr>
          <w:rFonts w:ascii="Times New Roman" w:hAnsi="Times New Roman" w:cs="Times New Roman"/>
          <w:sz w:val="28"/>
          <w:szCs w:val="28"/>
        </w:rPr>
        <w:lastRenderedPageBreak/>
        <w:t>эффективности функционирования картельных механизмов ценообразования. Роль экспертизы и академической науки при выработке стратегических решений по экономике (</w:t>
      </w:r>
      <w:r w:rsidRPr="00436021">
        <w:rPr>
          <w:rFonts w:ascii="Times New Roman" w:hAnsi="Times New Roman" w:cs="Times New Roman"/>
          <w:sz w:val="28"/>
          <w:szCs w:val="28"/>
          <w:lang w:val="en-US"/>
        </w:rPr>
        <w:t>OIES</w:t>
      </w:r>
      <w:r w:rsidRPr="00436021">
        <w:rPr>
          <w:rFonts w:ascii="Times New Roman" w:hAnsi="Times New Roman" w:cs="Times New Roman"/>
          <w:sz w:val="28"/>
          <w:szCs w:val="28"/>
        </w:rPr>
        <w:t xml:space="preserve"> и др.). </w:t>
      </w:r>
    </w:p>
    <w:p w14:paraId="310A3666" w14:textId="77777777"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iCs/>
          <w:color w:val="000000" w:themeColor="text1"/>
          <w:sz w:val="28"/>
          <w:szCs w:val="28"/>
        </w:rPr>
      </w:pPr>
      <w:bookmarkStart w:id="11" w:name="_Toc119487003"/>
      <w:bookmarkEnd w:id="10"/>
      <w:r w:rsidRPr="00D03C65">
        <w:rPr>
          <w:rFonts w:ascii="Times New Roman" w:eastAsia="Times New Roman" w:hAnsi="Times New Roman" w:cs="Times New Roman"/>
          <w:iCs/>
          <w:color w:val="000000" w:themeColor="text1"/>
          <w:sz w:val="28"/>
          <w:szCs w:val="28"/>
        </w:rPr>
        <w:t xml:space="preserve">5.2. </w:t>
      </w:r>
      <w:r w:rsidRPr="00D03C65">
        <w:rPr>
          <w:rFonts w:ascii="Times New Roman" w:eastAsia="Times New Roman" w:hAnsi="Times New Roman" w:cs="Times New Roman"/>
          <w:b/>
          <w:bCs/>
          <w:sz w:val="28"/>
          <w:szCs w:val="28"/>
        </w:rPr>
        <w:t>Учебно-тематический план</w:t>
      </w:r>
      <w:bookmarkEnd w:id="11"/>
    </w:p>
    <w:p w14:paraId="6FD5BCEB" w14:textId="77777777" w:rsidR="00D03C65" w:rsidRPr="00D03C65" w:rsidRDefault="00D03C65" w:rsidP="00D03C65">
      <w:pPr>
        <w:spacing w:after="0" w:line="240" w:lineRule="auto"/>
        <w:jc w:val="center"/>
        <w:rPr>
          <w:rFonts w:ascii="Times New Roman" w:eastAsia="Times New Roman" w:hAnsi="Times New Roman" w:cs="Times New Roman"/>
          <w:b/>
          <w:color w:val="000000" w:themeColor="text1"/>
          <w:sz w:val="28"/>
          <w:szCs w:val="28"/>
          <w:lang w:eastAsia="ru-RU"/>
        </w:rPr>
      </w:pPr>
      <w:r w:rsidRPr="00D03C65">
        <w:rPr>
          <w:rFonts w:ascii="Times New Roman" w:eastAsia="Times New Roman" w:hAnsi="Times New Roman" w:cs="Times New Roman"/>
          <w:b/>
          <w:color w:val="000000" w:themeColor="text1"/>
          <w:sz w:val="28"/>
          <w:szCs w:val="28"/>
          <w:lang w:eastAsia="ru-RU"/>
        </w:rPr>
        <w:t>Очная/очно-заочная формы обучения ИОО</w:t>
      </w:r>
    </w:p>
    <w:p w14:paraId="75BD89B7" w14:textId="77777777" w:rsidR="00D03C65" w:rsidRPr="00D03C65" w:rsidRDefault="00D03C65" w:rsidP="00D03C65">
      <w:pPr>
        <w:spacing w:after="0" w:line="360" w:lineRule="auto"/>
        <w:jc w:val="right"/>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 xml:space="preserve">                    Таблица 3.</w:t>
      </w: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664"/>
      </w:tblGrid>
      <w:tr w:rsidR="00D03C65" w:rsidRPr="00D03C65" w14:paraId="54A7507B" w14:textId="77777777" w:rsidTr="00CC1446">
        <w:tc>
          <w:tcPr>
            <w:tcW w:w="567" w:type="dxa"/>
            <w:vMerge w:val="restart"/>
          </w:tcPr>
          <w:p w14:paraId="0359258C" w14:textId="77777777" w:rsidR="00D03C65" w:rsidRPr="00D03C65" w:rsidRDefault="00D03C65" w:rsidP="00D03C65">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p w14:paraId="0E022D46" w14:textId="77777777" w:rsidR="00D03C65" w:rsidRPr="00D03C65" w:rsidRDefault="00D03C65" w:rsidP="00D03C65">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p w14:paraId="048F9FDD" w14:textId="77777777" w:rsidR="00D03C65" w:rsidRPr="00D03C65" w:rsidRDefault="00D03C65" w:rsidP="00D03C65">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roofErr w:type="spellStart"/>
            <w:r w:rsidRPr="00D03C65">
              <w:rPr>
                <w:rFonts w:ascii="Times New Roman" w:eastAsia="Times New Roman" w:hAnsi="Times New Roman" w:cs="Times New Roman"/>
                <w:color w:val="000000" w:themeColor="text1"/>
                <w:sz w:val="24"/>
                <w:szCs w:val="24"/>
              </w:rPr>
              <w:t>П№п</w:t>
            </w:r>
            <w:proofErr w:type="spellEnd"/>
            <w:r w:rsidRPr="00D03C65">
              <w:rPr>
                <w:rFonts w:ascii="Times New Roman" w:eastAsia="Times New Roman" w:hAnsi="Times New Roman" w:cs="Times New Roman"/>
                <w:color w:val="000000" w:themeColor="text1"/>
                <w:sz w:val="24"/>
                <w:szCs w:val="24"/>
              </w:rPr>
              <w:t>/п</w:t>
            </w:r>
          </w:p>
          <w:p w14:paraId="14F49510" w14:textId="77777777" w:rsidR="00D03C65" w:rsidRPr="00D03C65" w:rsidRDefault="00D03C65" w:rsidP="00D03C65">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tc>
        <w:tc>
          <w:tcPr>
            <w:tcW w:w="2410" w:type="dxa"/>
            <w:vMerge w:val="restart"/>
          </w:tcPr>
          <w:p w14:paraId="06074E00" w14:textId="77777777" w:rsidR="00D03C65" w:rsidRPr="00D03C65" w:rsidRDefault="00D03C65" w:rsidP="00D03C65">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p w14:paraId="6147F88A" w14:textId="77777777" w:rsidR="00D03C65" w:rsidRPr="00D03C65" w:rsidRDefault="00D03C65" w:rsidP="00D03C65">
            <w:pPr>
              <w:tabs>
                <w:tab w:val="left" w:pos="709"/>
                <w:tab w:val="left" w:pos="993"/>
              </w:tabs>
              <w:spacing w:after="0" w:line="240" w:lineRule="auto"/>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Наименование</w:t>
            </w:r>
          </w:p>
          <w:p w14:paraId="2116BC39" w14:textId="77777777" w:rsidR="00D03C65" w:rsidRPr="00D03C65" w:rsidRDefault="00D03C65" w:rsidP="00D03C65">
            <w:pPr>
              <w:tabs>
                <w:tab w:val="left" w:pos="709"/>
                <w:tab w:val="left" w:pos="993"/>
              </w:tabs>
              <w:spacing w:after="0" w:line="240" w:lineRule="auto"/>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тем (разделов)</w:t>
            </w:r>
          </w:p>
          <w:p w14:paraId="003F9461" w14:textId="77777777" w:rsidR="00D03C65" w:rsidRPr="00D03C65" w:rsidRDefault="00D03C65" w:rsidP="00D03C65">
            <w:pPr>
              <w:tabs>
                <w:tab w:val="left" w:pos="709"/>
                <w:tab w:val="left" w:pos="993"/>
              </w:tabs>
              <w:spacing w:after="0" w:line="240" w:lineRule="auto"/>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дисциплины</w:t>
            </w:r>
          </w:p>
        </w:tc>
        <w:tc>
          <w:tcPr>
            <w:tcW w:w="4849" w:type="dxa"/>
            <w:gridSpan w:val="5"/>
          </w:tcPr>
          <w:p w14:paraId="222BED29" w14:textId="77777777" w:rsidR="00D03C65" w:rsidRPr="00D03C65" w:rsidRDefault="00D03C65" w:rsidP="00D03C65">
            <w:pPr>
              <w:tabs>
                <w:tab w:val="left" w:pos="709"/>
                <w:tab w:val="left" w:pos="993"/>
              </w:tabs>
              <w:spacing w:after="0" w:line="240" w:lineRule="auto"/>
              <w:ind w:firstLine="709"/>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Трудоёмкость в часах</w:t>
            </w:r>
          </w:p>
        </w:tc>
        <w:tc>
          <w:tcPr>
            <w:tcW w:w="2664" w:type="dxa"/>
            <w:vMerge w:val="restart"/>
          </w:tcPr>
          <w:p w14:paraId="0A35FFE9" w14:textId="77777777" w:rsidR="00D03C65" w:rsidRPr="00D03C65" w:rsidRDefault="00D03C65" w:rsidP="00D03C65">
            <w:pPr>
              <w:tabs>
                <w:tab w:val="left" w:pos="-108"/>
                <w:tab w:val="left" w:pos="1343"/>
              </w:tabs>
              <w:spacing w:after="0" w:line="240" w:lineRule="auto"/>
              <w:ind w:right="-108" w:firstLine="34"/>
              <w:jc w:val="both"/>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Формы текущего контроля успеваемости</w:t>
            </w:r>
          </w:p>
        </w:tc>
      </w:tr>
      <w:tr w:rsidR="00D03C65" w:rsidRPr="00D03C65" w14:paraId="7F64DB2E" w14:textId="77777777" w:rsidTr="00CC1446">
        <w:tc>
          <w:tcPr>
            <w:tcW w:w="567" w:type="dxa"/>
            <w:vMerge/>
          </w:tcPr>
          <w:p w14:paraId="31C7596C" w14:textId="77777777" w:rsidR="00D03C65" w:rsidRPr="00D03C65" w:rsidRDefault="00D03C65" w:rsidP="00D03C65">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tc>
        <w:tc>
          <w:tcPr>
            <w:tcW w:w="2410" w:type="dxa"/>
            <w:vMerge/>
          </w:tcPr>
          <w:p w14:paraId="47BE5CCD" w14:textId="77777777" w:rsidR="00D03C65" w:rsidRPr="00D03C65" w:rsidRDefault="00D03C65" w:rsidP="00D03C65">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tc>
        <w:tc>
          <w:tcPr>
            <w:tcW w:w="851" w:type="dxa"/>
            <w:vMerge w:val="restart"/>
          </w:tcPr>
          <w:p w14:paraId="6CFAF2C5" w14:textId="77777777" w:rsidR="00D03C65" w:rsidRPr="00D03C65" w:rsidRDefault="00D03C65" w:rsidP="00D03C65">
            <w:pPr>
              <w:tabs>
                <w:tab w:val="left" w:pos="884"/>
                <w:tab w:val="left" w:pos="993"/>
              </w:tabs>
              <w:spacing w:after="0" w:line="240" w:lineRule="auto"/>
              <w:jc w:val="both"/>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 xml:space="preserve">Всего </w:t>
            </w:r>
          </w:p>
          <w:p w14:paraId="724068A6" w14:textId="77777777" w:rsidR="00D03C65" w:rsidRPr="00D03C65" w:rsidRDefault="00D03C65" w:rsidP="00D03C65">
            <w:pPr>
              <w:tabs>
                <w:tab w:val="left" w:pos="884"/>
                <w:tab w:val="left" w:pos="993"/>
              </w:tabs>
              <w:spacing w:after="0" w:line="240" w:lineRule="auto"/>
              <w:ind w:firstLine="175"/>
              <w:jc w:val="both"/>
              <w:rPr>
                <w:rFonts w:ascii="Times New Roman" w:eastAsia="Times New Roman" w:hAnsi="Times New Roman" w:cs="Times New Roman"/>
                <w:color w:val="000000" w:themeColor="text1"/>
                <w:sz w:val="24"/>
                <w:szCs w:val="24"/>
              </w:rPr>
            </w:pPr>
          </w:p>
        </w:tc>
        <w:tc>
          <w:tcPr>
            <w:tcW w:w="3005" w:type="dxa"/>
            <w:gridSpan w:val="3"/>
          </w:tcPr>
          <w:p w14:paraId="2BFB9687" w14:textId="77777777" w:rsidR="00D03C65" w:rsidRPr="00D03C65" w:rsidRDefault="00D03C65" w:rsidP="00D03C65">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p w14:paraId="6DCA7402" w14:textId="77777777" w:rsidR="00D03C65" w:rsidRPr="00D03C65" w:rsidRDefault="00D03C65" w:rsidP="00D03C65">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Контактная работа -Аудиторная работа</w:t>
            </w:r>
          </w:p>
        </w:tc>
        <w:tc>
          <w:tcPr>
            <w:tcW w:w="993" w:type="dxa"/>
            <w:vMerge w:val="restart"/>
          </w:tcPr>
          <w:p w14:paraId="0AD16F0F"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 xml:space="preserve">Сам. </w:t>
            </w:r>
          </w:p>
          <w:p w14:paraId="1F9E4F85"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работа</w:t>
            </w:r>
          </w:p>
          <w:p w14:paraId="175D5638" w14:textId="77777777" w:rsidR="00D03C65" w:rsidRPr="00D03C65" w:rsidRDefault="00D03C65" w:rsidP="00D03C65">
            <w:pPr>
              <w:tabs>
                <w:tab w:val="left" w:pos="709"/>
                <w:tab w:val="left" w:pos="993"/>
              </w:tabs>
              <w:spacing w:after="0" w:line="240" w:lineRule="auto"/>
              <w:ind w:firstLine="176"/>
              <w:jc w:val="center"/>
              <w:rPr>
                <w:rFonts w:ascii="Times New Roman" w:eastAsia="Times New Roman" w:hAnsi="Times New Roman" w:cs="Times New Roman"/>
                <w:color w:val="000000" w:themeColor="text1"/>
                <w:sz w:val="24"/>
                <w:szCs w:val="24"/>
              </w:rPr>
            </w:pPr>
          </w:p>
        </w:tc>
        <w:tc>
          <w:tcPr>
            <w:tcW w:w="2664" w:type="dxa"/>
            <w:vMerge/>
          </w:tcPr>
          <w:p w14:paraId="72C15EF5" w14:textId="77777777" w:rsidR="00D03C65" w:rsidRPr="00D03C65" w:rsidRDefault="00D03C65" w:rsidP="00D03C65">
            <w:pPr>
              <w:tabs>
                <w:tab w:val="left" w:pos="709"/>
                <w:tab w:val="left" w:pos="993"/>
              </w:tabs>
              <w:spacing w:after="0" w:line="240" w:lineRule="auto"/>
              <w:jc w:val="both"/>
              <w:rPr>
                <w:rFonts w:ascii="Times New Roman" w:eastAsia="Times New Roman" w:hAnsi="Times New Roman" w:cs="Times New Roman"/>
                <w:color w:val="000000" w:themeColor="text1"/>
                <w:sz w:val="24"/>
                <w:szCs w:val="24"/>
              </w:rPr>
            </w:pPr>
          </w:p>
        </w:tc>
      </w:tr>
      <w:tr w:rsidR="00D03C65" w:rsidRPr="00D03C65" w14:paraId="7E9DEBA3" w14:textId="77777777" w:rsidTr="00CC1446">
        <w:trPr>
          <w:trHeight w:val="1623"/>
        </w:trPr>
        <w:tc>
          <w:tcPr>
            <w:tcW w:w="567" w:type="dxa"/>
            <w:vMerge/>
          </w:tcPr>
          <w:p w14:paraId="5B396F6B" w14:textId="77777777" w:rsidR="00D03C65" w:rsidRPr="00D03C65" w:rsidRDefault="00D03C65" w:rsidP="00D03C65">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tc>
        <w:tc>
          <w:tcPr>
            <w:tcW w:w="2410" w:type="dxa"/>
            <w:vMerge/>
          </w:tcPr>
          <w:p w14:paraId="45743184" w14:textId="77777777" w:rsidR="00D03C65" w:rsidRPr="00D03C65" w:rsidRDefault="00D03C65" w:rsidP="00D03C65">
            <w:pPr>
              <w:tabs>
                <w:tab w:val="left" w:pos="709"/>
                <w:tab w:val="left" w:pos="993"/>
              </w:tabs>
              <w:spacing w:after="0" w:line="240" w:lineRule="auto"/>
              <w:ind w:firstLine="709"/>
              <w:jc w:val="both"/>
              <w:rPr>
                <w:rFonts w:ascii="Times New Roman" w:eastAsia="Times New Roman" w:hAnsi="Times New Roman" w:cs="Times New Roman"/>
                <w:color w:val="000000" w:themeColor="text1"/>
                <w:sz w:val="24"/>
                <w:szCs w:val="24"/>
              </w:rPr>
            </w:pPr>
          </w:p>
        </w:tc>
        <w:tc>
          <w:tcPr>
            <w:tcW w:w="851" w:type="dxa"/>
            <w:vMerge/>
          </w:tcPr>
          <w:p w14:paraId="159C6009" w14:textId="77777777" w:rsidR="00D03C65" w:rsidRPr="00D03C65" w:rsidRDefault="00D03C65" w:rsidP="00D03C65">
            <w:pPr>
              <w:tabs>
                <w:tab w:val="left" w:pos="709"/>
                <w:tab w:val="left" w:pos="993"/>
              </w:tabs>
              <w:spacing w:after="0" w:line="240" w:lineRule="auto"/>
              <w:ind w:firstLine="709"/>
              <w:jc w:val="center"/>
              <w:rPr>
                <w:rFonts w:ascii="Times New Roman" w:eastAsia="Times New Roman" w:hAnsi="Times New Roman" w:cs="Times New Roman"/>
                <w:color w:val="000000" w:themeColor="text1"/>
                <w:sz w:val="24"/>
                <w:szCs w:val="24"/>
              </w:rPr>
            </w:pPr>
          </w:p>
        </w:tc>
        <w:tc>
          <w:tcPr>
            <w:tcW w:w="992" w:type="dxa"/>
          </w:tcPr>
          <w:p w14:paraId="2B1CECE6" w14:textId="77777777" w:rsidR="00D03C65" w:rsidRPr="00D03C65" w:rsidRDefault="00D03C65" w:rsidP="00D03C65">
            <w:pPr>
              <w:tabs>
                <w:tab w:val="left" w:pos="960"/>
                <w:tab w:val="left" w:pos="993"/>
              </w:tabs>
              <w:spacing w:after="0" w:line="240" w:lineRule="auto"/>
              <w:jc w:val="both"/>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 xml:space="preserve">Общая, в </w:t>
            </w:r>
            <w:proofErr w:type="spellStart"/>
            <w:r w:rsidRPr="00D03C65">
              <w:rPr>
                <w:rFonts w:ascii="Times New Roman" w:eastAsia="Times New Roman" w:hAnsi="Times New Roman" w:cs="Times New Roman"/>
                <w:color w:val="000000" w:themeColor="text1"/>
                <w:sz w:val="24"/>
                <w:szCs w:val="24"/>
              </w:rPr>
              <w:t>т.ч</w:t>
            </w:r>
            <w:proofErr w:type="spellEnd"/>
            <w:r w:rsidRPr="00D03C65">
              <w:rPr>
                <w:rFonts w:ascii="Times New Roman" w:eastAsia="Times New Roman" w:hAnsi="Times New Roman" w:cs="Times New Roman"/>
                <w:color w:val="000000" w:themeColor="text1"/>
                <w:sz w:val="24"/>
                <w:szCs w:val="24"/>
              </w:rPr>
              <w:t>.:</w:t>
            </w:r>
          </w:p>
        </w:tc>
        <w:tc>
          <w:tcPr>
            <w:tcW w:w="879" w:type="dxa"/>
          </w:tcPr>
          <w:p w14:paraId="0FB8ECCE" w14:textId="77777777" w:rsidR="00D03C65" w:rsidRPr="00D03C65" w:rsidRDefault="00D03C65" w:rsidP="00D03C65">
            <w:pPr>
              <w:tabs>
                <w:tab w:val="left" w:pos="709"/>
                <w:tab w:val="left" w:pos="993"/>
              </w:tabs>
              <w:spacing w:after="0" w:line="240" w:lineRule="auto"/>
              <w:ind w:firstLine="34"/>
              <w:jc w:val="both"/>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Лекции</w:t>
            </w:r>
          </w:p>
        </w:tc>
        <w:tc>
          <w:tcPr>
            <w:tcW w:w="1134" w:type="dxa"/>
          </w:tcPr>
          <w:p w14:paraId="4461459F" w14:textId="77777777" w:rsidR="00D03C65" w:rsidRPr="00D03C65" w:rsidRDefault="00D03C65" w:rsidP="00D03C65">
            <w:pPr>
              <w:tabs>
                <w:tab w:val="left" w:pos="709"/>
                <w:tab w:val="left" w:pos="993"/>
              </w:tabs>
              <w:spacing w:after="0" w:line="240" w:lineRule="auto"/>
              <w:ind w:firstLine="34"/>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Семинары, практические  занятия</w:t>
            </w:r>
          </w:p>
        </w:tc>
        <w:tc>
          <w:tcPr>
            <w:tcW w:w="993" w:type="dxa"/>
            <w:vMerge/>
          </w:tcPr>
          <w:p w14:paraId="62B8B3BC" w14:textId="77777777" w:rsidR="00D03C65" w:rsidRPr="00D03C65" w:rsidRDefault="00D03C65" w:rsidP="00D03C65">
            <w:pPr>
              <w:tabs>
                <w:tab w:val="left" w:pos="709"/>
                <w:tab w:val="left" w:pos="993"/>
              </w:tabs>
              <w:spacing w:after="0" w:line="240" w:lineRule="auto"/>
              <w:ind w:firstLine="176"/>
              <w:jc w:val="center"/>
              <w:rPr>
                <w:rFonts w:ascii="Times New Roman" w:eastAsia="Times New Roman" w:hAnsi="Times New Roman" w:cs="Times New Roman"/>
                <w:color w:val="000000" w:themeColor="text1"/>
                <w:sz w:val="24"/>
                <w:szCs w:val="24"/>
              </w:rPr>
            </w:pPr>
          </w:p>
        </w:tc>
        <w:tc>
          <w:tcPr>
            <w:tcW w:w="2664" w:type="dxa"/>
            <w:vMerge/>
          </w:tcPr>
          <w:p w14:paraId="62D41E5E" w14:textId="77777777" w:rsidR="00D03C65" w:rsidRPr="00D03C65" w:rsidRDefault="00D03C65" w:rsidP="00D03C65">
            <w:pPr>
              <w:tabs>
                <w:tab w:val="left" w:pos="709"/>
                <w:tab w:val="left" w:pos="993"/>
              </w:tabs>
              <w:spacing w:after="0" w:line="240" w:lineRule="auto"/>
              <w:ind w:firstLine="176"/>
              <w:jc w:val="center"/>
              <w:rPr>
                <w:rFonts w:ascii="Times New Roman" w:eastAsia="Times New Roman" w:hAnsi="Times New Roman" w:cs="Times New Roman"/>
                <w:color w:val="000000" w:themeColor="text1"/>
                <w:sz w:val="24"/>
                <w:szCs w:val="24"/>
              </w:rPr>
            </w:pPr>
          </w:p>
        </w:tc>
      </w:tr>
      <w:tr w:rsidR="00D03C65" w:rsidRPr="00D03C65" w14:paraId="7154F591" w14:textId="77777777" w:rsidTr="00CC1446">
        <w:tc>
          <w:tcPr>
            <w:tcW w:w="567" w:type="dxa"/>
          </w:tcPr>
          <w:p w14:paraId="0B65D736" w14:textId="77777777" w:rsidR="00D03C65" w:rsidRPr="00D03C65" w:rsidRDefault="00D03C65" w:rsidP="00D03C65">
            <w:pPr>
              <w:spacing w:after="0" w:line="360" w:lineRule="auto"/>
              <w:jc w:val="both"/>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1.</w:t>
            </w:r>
          </w:p>
        </w:tc>
        <w:tc>
          <w:tcPr>
            <w:tcW w:w="2410" w:type="dxa"/>
            <w:vAlign w:val="center"/>
          </w:tcPr>
          <w:p w14:paraId="5CFDE3FE" w14:textId="3A591375" w:rsidR="00D03C65" w:rsidRPr="00A73865" w:rsidRDefault="00A73865" w:rsidP="00D03C65">
            <w:pPr>
              <w:spacing w:after="0" w:line="240" w:lineRule="auto"/>
              <w:ind w:left="-71"/>
              <w:rPr>
                <w:rFonts w:ascii="Times New Roman" w:eastAsia="Times New Roman" w:hAnsi="Times New Roman" w:cs="Times New Roman"/>
                <w:bCs/>
                <w:color w:val="000000" w:themeColor="text1"/>
                <w:sz w:val="24"/>
                <w:szCs w:val="24"/>
              </w:rPr>
            </w:pPr>
            <w:r w:rsidRPr="00A73865">
              <w:rPr>
                <w:rFonts w:ascii="Times New Roman" w:eastAsia="Times New Roman" w:hAnsi="Times New Roman" w:cs="Times New Roman"/>
                <w:bCs/>
                <w:color w:val="000000" w:themeColor="text1"/>
                <w:sz w:val="24"/>
                <w:szCs w:val="24"/>
              </w:rPr>
              <w:t>Внешнеполитический процесс в Российской Федерации</w:t>
            </w:r>
          </w:p>
        </w:tc>
        <w:tc>
          <w:tcPr>
            <w:tcW w:w="851" w:type="dxa"/>
          </w:tcPr>
          <w:p w14:paraId="13207C04" w14:textId="64AFB49C" w:rsidR="00D03C65" w:rsidRPr="00D03C65" w:rsidRDefault="006862D4" w:rsidP="00D03C65">
            <w:pPr>
              <w:spacing w:after="0" w:line="36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28</w:t>
            </w:r>
          </w:p>
        </w:tc>
        <w:tc>
          <w:tcPr>
            <w:tcW w:w="992" w:type="dxa"/>
          </w:tcPr>
          <w:p w14:paraId="604258C7" w14:textId="6CC64637" w:rsidR="00D03C65" w:rsidRPr="00D03C65" w:rsidRDefault="006862D4" w:rsidP="00D03C65">
            <w:pPr>
              <w:spacing w:after="0" w:line="360" w:lineRule="auto"/>
              <w:jc w:val="both"/>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12</w:t>
            </w:r>
          </w:p>
        </w:tc>
        <w:tc>
          <w:tcPr>
            <w:tcW w:w="879" w:type="dxa"/>
          </w:tcPr>
          <w:p w14:paraId="6C54B464" w14:textId="4C339537" w:rsidR="00D03C65" w:rsidRPr="00D03C65" w:rsidRDefault="00D757F0" w:rsidP="00D03C65">
            <w:pPr>
              <w:spacing w:after="0" w:line="36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4</w:t>
            </w:r>
          </w:p>
        </w:tc>
        <w:tc>
          <w:tcPr>
            <w:tcW w:w="1134" w:type="dxa"/>
          </w:tcPr>
          <w:p w14:paraId="089941F7" w14:textId="6EEF2367" w:rsidR="00D03C65" w:rsidRPr="00313134" w:rsidRDefault="00D757F0" w:rsidP="00313134">
            <w:pPr>
              <w:spacing w:after="0" w:line="360" w:lineRule="auto"/>
              <w:jc w:val="center"/>
              <w:rPr>
                <w:rFonts w:ascii="Times New Roman" w:eastAsia="Times New Roman" w:hAnsi="Times New Roman" w:cs="Times New Roman"/>
                <w:bCs/>
                <w:color w:val="000000" w:themeColor="text1"/>
                <w:sz w:val="24"/>
                <w:szCs w:val="24"/>
                <w:lang w:eastAsia="ru-RU"/>
              </w:rPr>
            </w:pPr>
            <w:r w:rsidRPr="00313134">
              <w:rPr>
                <w:rFonts w:ascii="Times New Roman" w:eastAsia="Times New Roman" w:hAnsi="Times New Roman" w:cs="Times New Roman"/>
                <w:bCs/>
                <w:color w:val="000000" w:themeColor="text1"/>
                <w:sz w:val="24"/>
                <w:szCs w:val="24"/>
                <w:lang w:eastAsia="ru-RU"/>
              </w:rPr>
              <w:t>8</w:t>
            </w:r>
          </w:p>
        </w:tc>
        <w:tc>
          <w:tcPr>
            <w:tcW w:w="993" w:type="dxa"/>
          </w:tcPr>
          <w:p w14:paraId="7A8447EA" w14:textId="2CBB7F38" w:rsidR="00D03C65" w:rsidRPr="00D03C65" w:rsidRDefault="00313134" w:rsidP="00D03C65">
            <w:pPr>
              <w:spacing w:after="0" w:line="36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16</w:t>
            </w:r>
          </w:p>
        </w:tc>
        <w:tc>
          <w:tcPr>
            <w:tcW w:w="2664" w:type="dxa"/>
          </w:tcPr>
          <w:p w14:paraId="3FC7DC23" w14:textId="77777777" w:rsidR="00D03C65" w:rsidRPr="00D03C65" w:rsidRDefault="00D03C65" w:rsidP="00D03C65">
            <w:pPr>
              <w:spacing w:after="0" w:line="240" w:lineRule="auto"/>
              <w:ind w:left="-71"/>
              <w:rPr>
                <w:rFonts w:ascii="Times New Roman" w:eastAsia="Times New Roman" w:hAnsi="Times New Roman" w:cs="Times New Roman"/>
                <w:b/>
                <w:bCs/>
                <w:color w:val="000000" w:themeColor="text1"/>
                <w:sz w:val="24"/>
                <w:szCs w:val="24"/>
              </w:rPr>
            </w:pPr>
            <w:r w:rsidRPr="00D03C65">
              <w:rPr>
                <w:rFonts w:ascii="Times New Roman" w:eastAsia="Times New Roman" w:hAnsi="Times New Roman" w:cs="Times New Roman"/>
                <w:bCs/>
                <w:color w:val="000000" w:themeColor="text1"/>
                <w:sz w:val="24"/>
                <w:szCs w:val="24"/>
                <w:lang w:eastAsia="ru-RU"/>
              </w:rPr>
              <w:t>Опрос, дискуссия, самостоятельная  работа</w:t>
            </w:r>
          </w:p>
        </w:tc>
      </w:tr>
      <w:tr w:rsidR="00D03C65" w:rsidRPr="00D03C65" w14:paraId="4C5778C7" w14:textId="77777777" w:rsidTr="00CC1446">
        <w:tc>
          <w:tcPr>
            <w:tcW w:w="567" w:type="dxa"/>
          </w:tcPr>
          <w:p w14:paraId="635DA71F" w14:textId="77777777" w:rsidR="00D03C65" w:rsidRPr="00D03C65" w:rsidRDefault="00D03C65" w:rsidP="00D03C65">
            <w:pPr>
              <w:spacing w:after="0" w:line="240" w:lineRule="auto"/>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2.</w:t>
            </w:r>
          </w:p>
        </w:tc>
        <w:tc>
          <w:tcPr>
            <w:tcW w:w="2410" w:type="dxa"/>
            <w:vAlign w:val="center"/>
          </w:tcPr>
          <w:p w14:paraId="1AE13C63" w14:textId="6C19D08F" w:rsidR="00D03C65" w:rsidRPr="00A73865" w:rsidRDefault="00A73865" w:rsidP="00D03C65">
            <w:pPr>
              <w:spacing w:after="0" w:line="240" w:lineRule="auto"/>
              <w:ind w:left="-71"/>
              <w:rPr>
                <w:rFonts w:ascii="Times New Roman" w:eastAsia="Times New Roman" w:hAnsi="Times New Roman" w:cs="Times New Roman"/>
                <w:bCs/>
                <w:color w:val="000000" w:themeColor="text1"/>
                <w:sz w:val="24"/>
                <w:szCs w:val="24"/>
                <w:lang w:eastAsia="ru-RU"/>
              </w:rPr>
            </w:pPr>
            <w:r w:rsidRPr="00A73865">
              <w:rPr>
                <w:rFonts w:ascii="Times New Roman" w:eastAsia="Times New Roman" w:hAnsi="Times New Roman" w:cs="Times New Roman"/>
                <w:bCs/>
                <w:color w:val="000000" w:themeColor="text1"/>
                <w:sz w:val="24"/>
                <w:szCs w:val="24"/>
                <w:lang w:eastAsia="ru-RU"/>
              </w:rPr>
              <w:t>Трансформация процесса принятия внешнеполитических решений в России.</w:t>
            </w:r>
          </w:p>
        </w:tc>
        <w:tc>
          <w:tcPr>
            <w:tcW w:w="851" w:type="dxa"/>
          </w:tcPr>
          <w:p w14:paraId="4DD65990" w14:textId="658FE3B3" w:rsidR="00D03C65" w:rsidRPr="00D03C65" w:rsidRDefault="006862D4" w:rsidP="002644DA">
            <w:pPr>
              <w:spacing w:after="0" w:line="240" w:lineRule="auto"/>
              <w:ind w:left="-71"/>
              <w:jc w:val="center"/>
              <w:rPr>
                <w:rFonts w:ascii="Times New Roman" w:eastAsia="Times New Roman" w:hAnsi="Times New Roman" w:cs="Times New Roman"/>
                <w:bCs/>
                <w:color w:val="000000" w:themeColor="text1"/>
                <w:sz w:val="24"/>
                <w:szCs w:val="24"/>
                <w:lang w:eastAsia="ru-RU"/>
              </w:rPr>
            </w:pPr>
            <w:r w:rsidRPr="002644DA">
              <w:rPr>
                <w:rFonts w:ascii="Times New Roman" w:eastAsia="Times New Roman" w:hAnsi="Times New Roman" w:cs="Times New Roman"/>
                <w:bCs/>
                <w:color w:val="FF0000"/>
                <w:sz w:val="24"/>
                <w:szCs w:val="24"/>
                <w:lang w:eastAsia="ru-RU"/>
              </w:rPr>
              <w:t>2</w:t>
            </w:r>
            <w:r w:rsidR="002644DA" w:rsidRPr="002644DA">
              <w:rPr>
                <w:rFonts w:ascii="Times New Roman" w:eastAsia="Times New Roman" w:hAnsi="Times New Roman" w:cs="Times New Roman"/>
                <w:bCs/>
                <w:color w:val="FF0000"/>
                <w:sz w:val="24"/>
                <w:szCs w:val="24"/>
                <w:lang w:eastAsia="ru-RU"/>
              </w:rPr>
              <w:t>8</w:t>
            </w:r>
          </w:p>
        </w:tc>
        <w:tc>
          <w:tcPr>
            <w:tcW w:w="992" w:type="dxa"/>
          </w:tcPr>
          <w:p w14:paraId="3336BA9C" w14:textId="19049F4F" w:rsidR="00D03C65" w:rsidRPr="00D03C65" w:rsidRDefault="006862D4" w:rsidP="00D03C65">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14</w:t>
            </w:r>
          </w:p>
        </w:tc>
        <w:tc>
          <w:tcPr>
            <w:tcW w:w="879" w:type="dxa"/>
          </w:tcPr>
          <w:p w14:paraId="55A1CF95" w14:textId="71F03FDC" w:rsidR="00D03C65" w:rsidRPr="00D03C65" w:rsidRDefault="00D757F0" w:rsidP="00D03C65">
            <w:pPr>
              <w:spacing w:after="0" w:line="240" w:lineRule="auto"/>
              <w:ind w:left="3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1134" w:type="dxa"/>
          </w:tcPr>
          <w:p w14:paraId="3BA569F6" w14:textId="2329EEC9" w:rsidR="00D03C65" w:rsidRPr="00313134" w:rsidRDefault="00D757F0" w:rsidP="00313134">
            <w:pPr>
              <w:spacing w:after="0" w:line="240" w:lineRule="auto"/>
              <w:ind w:left="340"/>
              <w:rPr>
                <w:rFonts w:ascii="Times New Roman" w:eastAsia="Times New Roman" w:hAnsi="Times New Roman" w:cs="Times New Roman"/>
                <w:bCs/>
                <w:color w:val="000000" w:themeColor="text1"/>
                <w:sz w:val="24"/>
                <w:szCs w:val="24"/>
              </w:rPr>
            </w:pPr>
            <w:r w:rsidRPr="00313134">
              <w:rPr>
                <w:rFonts w:ascii="Times New Roman" w:eastAsia="Times New Roman" w:hAnsi="Times New Roman" w:cs="Times New Roman"/>
                <w:bCs/>
                <w:color w:val="000000" w:themeColor="text1"/>
                <w:sz w:val="24"/>
                <w:szCs w:val="24"/>
              </w:rPr>
              <w:t>10</w:t>
            </w:r>
          </w:p>
        </w:tc>
        <w:tc>
          <w:tcPr>
            <w:tcW w:w="993" w:type="dxa"/>
          </w:tcPr>
          <w:p w14:paraId="53DECC3F" w14:textId="03B27798" w:rsidR="00D03C65" w:rsidRPr="00D03C65" w:rsidRDefault="00313134" w:rsidP="00D03C65">
            <w:pPr>
              <w:spacing w:after="0" w:line="240" w:lineRule="auto"/>
              <w:ind w:left="-108"/>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14</w:t>
            </w:r>
          </w:p>
        </w:tc>
        <w:tc>
          <w:tcPr>
            <w:tcW w:w="2664" w:type="dxa"/>
          </w:tcPr>
          <w:p w14:paraId="254E6A79" w14:textId="77777777" w:rsidR="00D03C65" w:rsidRPr="00D03C65" w:rsidRDefault="00D03C65" w:rsidP="00D03C65">
            <w:pPr>
              <w:spacing w:after="0" w:line="240" w:lineRule="auto"/>
              <w:ind w:left="-71"/>
              <w:rPr>
                <w:rFonts w:ascii="Times New Roman" w:eastAsia="Times New Roman" w:hAnsi="Times New Roman" w:cs="Times New Roman"/>
                <w:b/>
                <w:bCs/>
                <w:color w:val="000000" w:themeColor="text1"/>
                <w:sz w:val="24"/>
                <w:szCs w:val="24"/>
              </w:rPr>
            </w:pPr>
            <w:r w:rsidRPr="00D03C65">
              <w:rPr>
                <w:rFonts w:ascii="Times New Roman" w:eastAsia="Times New Roman" w:hAnsi="Times New Roman" w:cs="Times New Roman"/>
                <w:bCs/>
                <w:color w:val="000000" w:themeColor="text1"/>
                <w:sz w:val="24"/>
                <w:szCs w:val="24"/>
                <w:lang w:eastAsia="ru-RU"/>
              </w:rPr>
              <w:t>Опрос, дискуссия, самостоятельная  работа</w:t>
            </w:r>
          </w:p>
        </w:tc>
      </w:tr>
      <w:tr w:rsidR="00D03C65" w:rsidRPr="00D03C65" w14:paraId="31C83D4E" w14:textId="77777777" w:rsidTr="00CC1446">
        <w:trPr>
          <w:trHeight w:val="1601"/>
        </w:trPr>
        <w:tc>
          <w:tcPr>
            <w:tcW w:w="567" w:type="dxa"/>
          </w:tcPr>
          <w:p w14:paraId="52C13572" w14:textId="77777777" w:rsidR="00D03C65" w:rsidRPr="00D03C65" w:rsidRDefault="00D03C65" w:rsidP="00D03C65">
            <w:pPr>
              <w:spacing w:after="0" w:line="240" w:lineRule="auto"/>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3.</w:t>
            </w:r>
          </w:p>
        </w:tc>
        <w:tc>
          <w:tcPr>
            <w:tcW w:w="2410" w:type="dxa"/>
            <w:vAlign w:val="center"/>
          </w:tcPr>
          <w:p w14:paraId="592C375F" w14:textId="31D6CEAD" w:rsidR="00D03C65" w:rsidRPr="00A73865" w:rsidRDefault="00A73865" w:rsidP="00D03C65">
            <w:pPr>
              <w:spacing w:after="120" w:line="240" w:lineRule="auto"/>
              <w:rPr>
                <w:rFonts w:ascii="Times New Roman" w:eastAsia="Times New Roman" w:hAnsi="Times New Roman" w:cs="Times New Roman"/>
                <w:bCs/>
                <w:color w:val="000000" w:themeColor="text1"/>
                <w:sz w:val="24"/>
                <w:szCs w:val="24"/>
              </w:rPr>
            </w:pPr>
            <w:r w:rsidRPr="00A73865">
              <w:rPr>
                <w:rFonts w:ascii="Times New Roman" w:eastAsia="Times New Roman" w:hAnsi="Times New Roman" w:cs="Times New Roman"/>
                <w:bCs/>
                <w:color w:val="000000" w:themeColor="text1"/>
                <w:sz w:val="24"/>
                <w:szCs w:val="24"/>
              </w:rPr>
              <w:t>Кластеризация процесса принятия внешнеполитических решений в современной России</w:t>
            </w:r>
          </w:p>
        </w:tc>
        <w:tc>
          <w:tcPr>
            <w:tcW w:w="851" w:type="dxa"/>
          </w:tcPr>
          <w:p w14:paraId="10551301" w14:textId="4CA919B6" w:rsidR="00D03C65" w:rsidRPr="00D03C65" w:rsidRDefault="006862D4" w:rsidP="00D03C65">
            <w:pPr>
              <w:spacing w:after="0" w:line="240" w:lineRule="auto"/>
              <w:ind w:left="-71"/>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26</w:t>
            </w:r>
          </w:p>
        </w:tc>
        <w:tc>
          <w:tcPr>
            <w:tcW w:w="992" w:type="dxa"/>
          </w:tcPr>
          <w:p w14:paraId="2AC6B886" w14:textId="47F61814" w:rsidR="00D03C65" w:rsidRPr="00D03C65" w:rsidRDefault="006862D4" w:rsidP="00D03C65">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12</w:t>
            </w:r>
          </w:p>
        </w:tc>
        <w:tc>
          <w:tcPr>
            <w:tcW w:w="879" w:type="dxa"/>
          </w:tcPr>
          <w:p w14:paraId="24A1B822" w14:textId="28CED5CE" w:rsidR="00D03C65" w:rsidRPr="00D03C65" w:rsidRDefault="00D757F0" w:rsidP="00D03C65">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1134" w:type="dxa"/>
          </w:tcPr>
          <w:p w14:paraId="6B21C6D1" w14:textId="6D61D7FA" w:rsidR="00D03C65" w:rsidRPr="00313134" w:rsidRDefault="00D757F0" w:rsidP="00313134">
            <w:pPr>
              <w:spacing w:after="0" w:line="240" w:lineRule="auto"/>
              <w:ind w:left="340"/>
              <w:rPr>
                <w:rFonts w:ascii="Times New Roman" w:eastAsia="Times New Roman" w:hAnsi="Times New Roman" w:cs="Times New Roman"/>
                <w:bCs/>
                <w:color w:val="000000" w:themeColor="text1"/>
                <w:sz w:val="24"/>
                <w:szCs w:val="24"/>
              </w:rPr>
            </w:pPr>
            <w:r w:rsidRPr="00313134">
              <w:rPr>
                <w:rFonts w:ascii="Times New Roman" w:eastAsia="Times New Roman" w:hAnsi="Times New Roman" w:cs="Times New Roman"/>
                <w:bCs/>
                <w:color w:val="000000" w:themeColor="text1"/>
                <w:sz w:val="24"/>
                <w:szCs w:val="24"/>
              </w:rPr>
              <w:t>8</w:t>
            </w:r>
          </w:p>
        </w:tc>
        <w:tc>
          <w:tcPr>
            <w:tcW w:w="993" w:type="dxa"/>
          </w:tcPr>
          <w:p w14:paraId="09D5314C" w14:textId="2AA03C2D" w:rsidR="00D03C65" w:rsidRPr="00D03C65" w:rsidRDefault="00313134" w:rsidP="00D03C65">
            <w:pPr>
              <w:spacing w:after="0" w:line="240" w:lineRule="auto"/>
              <w:ind w:left="-108"/>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14</w:t>
            </w:r>
          </w:p>
        </w:tc>
        <w:tc>
          <w:tcPr>
            <w:tcW w:w="2664" w:type="dxa"/>
          </w:tcPr>
          <w:p w14:paraId="52D0DD57" w14:textId="77777777" w:rsidR="00D03C65" w:rsidRPr="00D03C65" w:rsidRDefault="00D03C65" w:rsidP="00D03C65">
            <w:pPr>
              <w:spacing w:after="0" w:line="240" w:lineRule="auto"/>
              <w:ind w:left="-71"/>
              <w:rPr>
                <w:rFonts w:ascii="Times New Roman" w:eastAsia="Times New Roman" w:hAnsi="Times New Roman" w:cs="Times New Roman"/>
                <w:b/>
                <w:bCs/>
                <w:color w:val="000000" w:themeColor="text1"/>
                <w:sz w:val="24"/>
                <w:szCs w:val="24"/>
              </w:rPr>
            </w:pPr>
            <w:r w:rsidRPr="00D03C65">
              <w:rPr>
                <w:rFonts w:ascii="Times New Roman" w:eastAsia="Times New Roman" w:hAnsi="Times New Roman" w:cs="Times New Roman"/>
                <w:bCs/>
                <w:color w:val="000000" w:themeColor="text1"/>
                <w:sz w:val="24"/>
                <w:szCs w:val="24"/>
                <w:lang w:eastAsia="ru-RU"/>
              </w:rPr>
              <w:t>Опрос, дискуссия, самостоятельная  работа</w:t>
            </w:r>
          </w:p>
        </w:tc>
      </w:tr>
      <w:tr w:rsidR="00D03C65" w:rsidRPr="00D03C65" w14:paraId="7BD46F4E" w14:textId="77777777" w:rsidTr="00CC1446">
        <w:tc>
          <w:tcPr>
            <w:tcW w:w="567" w:type="dxa"/>
          </w:tcPr>
          <w:p w14:paraId="69E4A5FC" w14:textId="77777777" w:rsidR="00D03C65" w:rsidRPr="00D03C65" w:rsidRDefault="00D03C65" w:rsidP="00D03C65">
            <w:pPr>
              <w:spacing w:after="0" w:line="240" w:lineRule="auto"/>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4.</w:t>
            </w:r>
          </w:p>
        </w:tc>
        <w:tc>
          <w:tcPr>
            <w:tcW w:w="2410" w:type="dxa"/>
            <w:vAlign w:val="center"/>
          </w:tcPr>
          <w:p w14:paraId="03C0ADC9" w14:textId="42FB4B72" w:rsidR="00D03C65" w:rsidRPr="00A73865" w:rsidRDefault="00A73865" w:rsidP="00D03C65">
            <w:pPr>
              <w:spacing w:after="120" w:line="240" w:lineRule="auto"/>
              <w:rPr>
                <w:rFonts w:ascii="Times New Roman" w:eastAsia="Times New Roman" w:hAnsi="Times New Roman" w:cs="Times New Roman"/>
                <w:bCs/>
                <w:color w:val="000000" w:themeColor="text1"/>
                <w:sz w:val="24"/>
                <w:szCs w:val="24"/>
              </w:rPr>
            </w:pPr>
            <w:r w:rsidRPr="00A73865">
              <w:rPr>
                <w:rFonts w:ascii="Times New Roman" w:eastAsia="Times New Roman" w:hAnsi="Times New Roman" w:cs="Times New Roman"/>
                <w:bCs/>
                <w:color w:val="000000" w:themeColor="text1"/>
                <w:sz w:val="24"/>
                <w:szCs w:val="24"/>
              </w:rPr>
              <w:t>Структура процесса принятия внешнеполитических решений в современной России</w:t>
            </w:r>
          </w:p>
        </w:tc>
        <w:tc>
          <w:tcPr>
            <w:tcW w:w="851" w:type="dxa"/>
          </w:tcPr>
          <w:p w14:paraId="11D7A774" w14:textId="1AC9A180" w:rsidR="00D03C65" w:rsidRPr="00D03C65" w:rsidRDefault="006862D4" w:rsidP="00D03C65">
            <w:pPr>
              <w:spacing w:after="0" w:line="240" w:lineRule="auto"/>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26</w:t>
            </w:r>
          </w:p>
        </w:tc>
        <w:tc>
          <w:tcPr>
            <w:tcW w:w="992" w:type="dxa"/>
          </w:tcPr>
          <w:p w14:paraId="193FBFCB" w14:textId="617DF00A" w:rsidR="00D03C65" w:rsidRPr="00D03C65" w:rsidRDefault="006862D4" w:rsidP="00D03C65">
            <w:pPr>
              <w:spacing w:after="0" w:line="240" w:lineRule="auto"/>
              <w:ind w:left="34"/>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12</w:t>
            </w:r>
          </w:p>
        </w:tc>
        <w:tc>
          <w:tcPr>
            <w:tcW w:w="879" w:type="dxa"/>
          </w:tcPr>
          <w:p w14:paraId="3DADA07E" w14:textId="21ED157B" w:rsidR="00D03C65" w:rsidRPr="00D03C65" w:rsidRDefault="00D757F0" w:rsidP="00D03C65">
            <w:pPr>
              <w:spacing w:after="0" w:line="240" w:lineRule="auto"/>
              <w:ind w:left="3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1134" w:type="dxa"/>
          </w:tcPr>
          <w:p w14:paraId="48F2E222" w14:textId="5DA77D6A" w:rsidR="00D03C65" w:rsidRPr="00313134" w:rsidRDefault="00D757F0" w:rsidP="00313134">
            <w:pPr>
              <w:spacing w:after="0" w:line="240" w:lineRule="auto"/>
              <w:ind w:left="340"/>
              <w:rPr>
                <w:rFonts w:ascii="Times New Roman" w:eastAsia="Times New Roman" w:hAnsi="Times New Roman" w:cs="Times New Roman"/>
                <w:bCs/>
                <w:color w:val="000000" w:themeColor="text1"/>
                <w:sz w:val="24"/>
                <w:szCs w:val="24"/>
              </w:rPr>
            </w:pPr>
            <w:r w:rsidRPr="00313134">
              <w:rPr>
                <w:rFonts w:ascii="Times New Roman" w:eastAsia="Times New Roman" w:hAnsi="Times New Roman" w:cs="Times New Roman"/>
                <w:bCs/>
                <w:color w:val="000000" w:themeColor="text1"/>
                <w:sz w:val="24"/>
                <w:szCs w:val="24"/>
              </w:rPr>
              <w:t>8</w:t>
            </w:r>
          </w:p>
        </w:tc>
        <w:tc>
          <w:tcPr>
            <w:tcW w:w="993" w:type="dxa"/>
          </w:tcPr>
          <w:p w14:paraId="28D9FC75" w14:textId="618CDABB" w:rsidR="00D03C65" w:rsidRPr="00D03C65" w:rsidRDefault="00313134" w:rsidP="00D03C65">
            <w:pPr>
              <w:spacing w:after="0" w:line="240" w:lineRule="auto"/>
              <w:ind w:left="-108"/>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14</w:t>
            </w:r>
          </w:p>
        </w:tc>
        <w:tc>
          <w:tcPr>
            <w:tcW w:w="2664" w:type="dxa"/>
          </w:tcPr>
          <w:p w14:paraId="4DB6E0A1" w14:textId="788F9CD4" w:rsidR="00D03C65" w:rsidRPr="00D03C65" w:rsidRDefault="00D03C65" w:rsidP="00D03C65">
            <w:pPr>
              <w:spacing w:after="0" w:line="240" w:lineRule="auto"/>
              <w:ind w:left="-71"/>
              <w:rPr>
                <w:rFonts w:ascii="Times New Roman" w:eastAsia="Times New Roman" w:hAnsi="Times New Roman" w:cs="Times New Roman"/>
                <w:b/>
                <w:bCs/>
                <w:color w:val="000000" w:themeColor="text1"/>
                <w:sz w:val="24"/>
                <w:szCs w:val="24"/>
              </w:rPr>
            </w:pPr>
            <w:r w:rsidRPr="00D03C65">
              <w:rPr>
                <w:rFonts w:ascii="Times New Roman" w:eastAsia="Times New Roman" w:hAnsi="Times New Roman" w:cs="Times New Roman"/>
                <w:bCs/>
                <w:color w:val="000000" w:themeColor="text1"/>
                <w:sz w:val="24"/>
                <w:szCs w:val="24"/>
                <w:lang w:eastAsia="ru-RU"/>
              </w:rPr>
              <w:t>Опрос, дискуссия, самостоятельная  работа</w:t>
            </w:r>
            <w:r w:rsidR="00A73865">
              <w:rPr>
                <w:rFonts w:ascii="Times New Roman" w:eastAsia="Times New Roman" w:hAnsi="Times New Roman" w:cs="Times New Roman"/>
                <w:bCs/>
                <w:color w:val="000000" w:themeColor="text1"/>
                <w:sz w:val="24"/>
                <w:szCs w:val="24"/>
                <w:lang w:eastAsia="ru-RU"/>
              </w:rPr>
              <w:t>, контрольная работа.</w:t>
            </w:r>
          </w:p>
        </w:tc>
      </w:tr>
      <w:tr w:rsidR="00D03C65" w:rsidRPr="00D03C65" w14:paraId="6E5FD477" w14:textId="77777777" w:rsidTr="00CC1446">
        <w:tc>
          <w:tcPr>
            <w:tcW w:w="567" w:type="dxa"/>
          </w:tcPr>
          <w:p w14:paraId="1FBEF5FB" w14:textId="77777777" w:rsidR="00D03C65" w:rsidRPr="00D03C65" w:rsidRDefault="00D03C65" w:rsidP="00D03C65">
            <w:pPr>
              <w:spacing w:after="0" w:line="240" w:lineRule="auto"/>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5.</w:t>
            </w:r>
          </w:p>
        </w:tc>
        <w:tc>
          <w:tcPr>
            <w:tcW w:w="2410" w:type="dxa"/>
            <w:vAlign w:val="center"/>
          </w:tcPr>
          <w:p w14:paraId="7BEF4E5C" w14:textId="65DC20BB" w:rsidR="00D03C65" w:rsidRPr="006B0584" w:rsidRDefault="00436021" w:rsidP="00D03C65">
            <w:pPr>
              <w:spacing w:after="0" w:line="240" w:lineRule="auto"/>
              <w:ind w:left="-71"/>
              <w:rPr>
                <w:rFonts w:ascii="Times New Roman" w:eastAsia="Times New Roman" w:hAnsi="Times New Roman" w:cs="Times New Roman"/>
                <w:color w:val="000000" w:themeColor="text1"/>
                <w:sz w:val="24"/>
                <w:szCs w:val="24"/>
                <w:lang w:eastAsia="ru-RU"/>
              </w:rPr>
            </w:pPr>
            <w:r w:rsidRPr="006B0584">
              <w:rPr>
                <w:rFonts w:ascii="Times New Roman" w:hAnsi="Times New Roman" w:cs="Times New Roman"/>
                <w:sz w:val="24"/>
                <w:szCs w:val="24"/>
              </w:rPr>
              <w:t>Особенности принятий внешнеполитических решений в Евросоюзе</w:t>
            </w:r>
          </w:p>
        </w:tc>
        <w:tc>
          <w:tcPr>
            <w:tcW w:w="851" w:type="dxa"/>
          </w:tcPr>
          <w:p w14:paraId="269E17C2" w14:textId="652474D1" w:rsidR="00D03C65" w:rsidRPr="00D03C65" w:rsidRDefault="00B26F74" w:rsidP="00D03C65">
            <w:pPr>
              <w:spacing w:after="0" w:line="240" w:lineRule="auto"/>
              <w:ind w:left="71"/>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28</w:t>
            </w:r>
          </w:p>
        </w:tc>
        <w:tc>
          <w:tcPr>
            <w:tcW w:w="992" w:type="dxa"/>
          </w:tcPr>
          <w:p w14:paraId="1A023C87" w14:textId="2A1AB069" w:rsidR="00D03C65" w:rsidRPr="00D03C65" w:rsidRDefault="006862D4" w:rsidP="00D03C65">
            <w:pPr>
              <w:spacing w:after="0" w:line="240" w:lineRule="auto"/>
              <w:ind w:left="34"/>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14</w:t>
            </w:r>
          </w:p>
        </w:tc>
        <w:tc>
          <w:tcPr>
            <w:tcW w:w="879" w:type="dxa"/>
          </w:tcPr>
          <w:p w14:paraId="62D8D2B8" w14:textId="1F5DDAC4" w:rsidR="00D03C65" w:rsidRPr="00D03C65" w:rsidRDefault="00D757F0" w:rsidP="00D03C65">
            <w:pPr>
              <w:spacing w:after="0" w:line="240" w:lineRule="auto"/>
              <w:ind w:left="3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1134" w:type="dxa"/>
            <w:tcBorders>
              <w:bottom w:val="single" w:sz="4" w:space="0" w:color="000000"/>
            </w:tcBorders>
          </w:tcPr>
          <w:p w14:paraId="3318C838" w14:textId="3BC70859" w:rsidR="00D03C65" w:rsidRPr="00313134" w:rsidRDefault="00D757F0" w:rsidP="00313134">
            <w:pPr>
              <w:spacing w:after="0" w:line="240" w:lineRule="auto"/>
              <w:ind w:left="340"/>
              <w:rPr>
                <w:rFonts w:ascii="Times New Roman" w:eastAsia="Times New Roman" w:hAnsi="Times New Roman" w:cs="Times New Roman"/>
                <w:bCs/>
                <w:color w:val="000000" w:themeColor="text1"/>
                <w:sz w:val="24"/>
                <w:szCs w:val="24"/>
              </w:rPr>
            </w:pPr>
            <w:r w:rsidRPr="00313134">
              <w:rPr>
                <w:rFonts w:ascii="Times New Roman" w:eastAsia="Times New Roman" w:hAnsi="Times New Roman" w:cs="Times New Roman"/>
                <w:bCs/>
                <w:color w:val="000000" w:themeColor="text1"/>
                <w:sz w:val="24"/>
                <w:szCs w:val="24"/>
              </w:rPr>
              <w:t>10</w:t>
            </w:r>
          </w:p>
        </w:tc>
        <w:tc>
          <w:tcPr>
            <w:tcW w:w="993" w:type="dxa"/>
          </w:tcPr>
          <w:p w14:paraId="58C5CAFC" w14:textId="44A0EADC" w:rsidR="00D03C65" w:rsidRPr="00D03C65" w:rsidRDefault="00313134" w:rsidP="00D03C65">
            <w:pPr>
              <w:spacing w:after="0" w:line="240" w:lineRule="auto"/>
              <w:ind w:left="-108"/>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14</w:t>
            </w:r>
          </w:p>
        </w:tc>
        <w:tc>
          <w:tcPr>
            <w:tcW w:w="2664" w:type="dxa"/>
          </w:tcPr>
          <w:p w14:paraId="3708F9B1" w14:textId="77777777" w:rsidR="00D03C65" w:rsidRPr="00D03C65" w:rsidRDefault="00D03C65" w:rsidP="00D03C65">
            <w:pPr>
              <w:spacing w:after="0" w:line="240" w:lineRule="auto"/>
              <w:ind w:left="-71"/>
              <w:rPr>
                <w:rFonts w:ascii="Times New Roman" w:eastAsia="Times New Roman" w:hAnsi="Times New Roman" w:cs="Times New Roman"/>
                <w:b/>
                <w:bCs/>
                <w:color w:val="000000" w:themeColor="text1"/>
                <w:sz w:val="24"/>
                <w:szCs w:val="24"/>
              </w:rPr>
            </w:pPr>
            <w:r w:rsidRPr="00D03C65">
              <w:rPr>
                <w:rFonts w:ascii="Times New Roman" w:eastAsia="Times New Roman" w:hAnsi="Times New Roman" w:cs="Times New Roman"/>
                <w:bCs/>
                <w:color w:val="000000" w:themeColor="text1"/>
                <w:sz w:val="24"/>
                <w:szCs w:val="24"/>
                <w:lang w:eastAsia="ru-RU"/>
              </w:rPr>
              <w:t>Опрос, дискуссия, самостоятельная  работа</w:t>
            </w:r>
          </w:p>
        </w:tc>
      </w:tr>
      <w:tr w:rsidR="00D03C65" w:rsidRPr="00D03C65" w14:paraId="046FE401" w14:textId="77777777" w:rsidTr="00CC1446">
        <w:tc>
          <w:tcPr>
            <w:tcW w:w="567" w:type="dxa"/>
          </w:tcPr>
          <w:p w14:paraId="6D66B8E9" w14:textId="77777777" w:rsidR="00D03C65" w:rsidRPr="00D03C65" w:rsidRDefault="00D03C65" w:rsidP="00D03C65">
            <w:pPr>
              <w:spacing w:after="0" w:line="240" w:lineRule="auto"/>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6.</w:t>
            </w:r>
          </w:p>
        </w:tc>
        <w:tc>
          <w:tcPr>
            <w:tcW w:w="2410" w:type="dxa"/>
            <w:vAlign w:val="center"/>
          </w:tcPr>
          <w:p w14:paraId="64FB16D7" w14:textId="77777777" w:rsidR="00436021" w:rsidRPr="00B26F74" w:rsidRDefault="00436021" w:rsidP="00436021">
            <w:pPr>
              <w:spacing w:after="0" w:line="240" w:lineRule="auto"/>
              <w:jc w:val="both"/>
              <w:rPr>
                <w:rFonts w:ascii="Times New Roman" w:hAnsi="Times New Roman" w:cs="Times New Roman"/>
                <w:sz w:val="24"/>
                <w:szCs w:val="24"/>
              </w:rPr>
            </w:pPr>
            <w:r w:rsidRPr="00B26F74">
              <w:rPr>
                <w:rFonts w:ascii="Times New Roman" w:hAnsi="Times New Roman" w:cs="Times New Roman"/>
                <w:sz w:val="24"/>
                <w:szCs w:val="24"/>
              </w:rPr>
              <w:t>Особенности принятие внешнеполитических решений в Китае.</w:t>
            </w:r>
          </w:p>
          <w:p w14:paraId="18D0C133" w14:textId="29B5302F" w:rsidR="00D03C65" w:rsidRPr="00B26F74" w:rsidRDefault="00D03C65" w:rsidP="00D03C65">
            <w:pPr>
              <w:spacing w:after="0" w:line="240" w:lineRule="auto"/>
              <w:ind w:left="-71"/>
              <w:rPr>
                <w:rFonts w:ascii="Times New Roman" w:eastAsia="Times New Roman" w:hAnsi="Times New Roman" w:cs="Times New Roman"/>
                <w:bCs/>
                <w:color w:val="000000" w:themeColor="text1"/>
                <w:sz w:val="24"/>
                <w:szCs w:val="24"/>
                <w:lang w:eastAsia="ru-RU"/>
              </w:rPr>
            </w:pPr>
          </w:p>
        </w:tc>
        <w:tc>
          <w:tcPr>
            <w:tcW w:w="851" w:type="dxa"/>
          </w:tcPr>
          <w:p w14:paraId="1B90936D" w14:textId="69E04C98" w:rsidR="00D03C65" w:rsidRPr="00D03C65" w:rsidRDefault="00B26F74" w:rsidP="00D03C65">
            <w:pPr>
              <w:spacing w:after="0" w:line="240" w:lineRule="auto"/>
              <w:ind w:left="71"/>
              <w:jc w:val="center"/>
              <w:rPr>
                <w:rFonts w:ascii="Times New Roman" w:eastAsia="Times New Roman" w:hAnsi="Times New Roman" w:cs="Times New Roman"/>
                <w:bCs/>
                <w:color w:val="000000" w:themeColor="text1"/>
                <w:sz w:val="24"/>
                <w:szCs w:val="24"/>
                <w:lang w:eastAsia="ru-RU"/>
              </w:rPr>
            </w:pPr>
            <w:r>
              <w:rPr>
                <w:rFonts w:ascii="Times New Roman" w:eastAsia="Times New Roman" w:hAnsi="Times New Roman" w:cs="Times New Roman"/>
                <w:bCs/>
                <w:color w:val="000000" w:themeColor="text1"/>
                <w:sz w:val="24"/>
                <w:szCs w:val="24"/>
                <w:lang w:eastAsia="ru-RU"/>
              </w:rPr>
              <w:t>28</w:t>
            </w:r>
          </w:p>
        </w:tc>
        <w:tc>
          <w:tcPr>
            <w:tcW w:w="992" w:type="dxa"/>
          </w:tcPr>
          <w:p w14:paraId="14748488" w14:textId="432CE206" w:rsidR="00D03C65" w:rsidRPr="00D03C65" w:rsidRDefault="006862D4" w:rsidP="00D03C65">
            <w:pPr>
              <w:spacing w:after="0" w:line="240" w:lineRule="auto"/>
              <w:ind w:left="34"/>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14</w:t>
            </w:r>
          </w:p>
        </w:tc>
        <w:tc>
          <w:tcPr>
            <w:tcW w:w="879" w:type="dxa"/>
          </w:tcPr>
          <w:p w14:paraId="550D1744" w14:textId="6E9E44D4" w:rsidR="00D03C65" w:rsidRPr="00D03C65" w:rsidRDefault="00D757F0" w:rsidP="00D03C65">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1134" w:type="dxa"/>
            <w:shd w:val="clear" w:color="auto" w:fill="FFFFFF"/>
          </w:tcPr>
          <w:p w14:paraId="72427EF1" w14:textId="2469D7D6" w:rsidR="00D03C65" w:rsidRPr="00313134" w:rsidRDefault="00313134" w:rsidP="00313134">
            <w:pPr>
              <w:spacing w:after="0" w:line="240" w:lineRule="auto"/>
              <w:ind w:left="340"/>
              <w:rPr>
                <w:rFonts w:ascii="Times New Roman" w:eastAsia="Times New Roman" w:hAnsi="Times New Roman" w:cs="Times New Roman"/>
                <w:bCs/>
                <w:color w:val="000000" w:themeColor="text1"/>
                <w:sz w:val="24"/>
                <w:szCs w:val="24"/>
              </w:rPr>
            </w:pPr>
            <w:r w:rsidRPr="00313134">
              <w:rPr>
                <w:rFonts w:ascii="Times New Roman" w:eastAsia="Times New Roman" w:hAnsi="Times New Roman" w:cs="Times New Roman"/>
                <w:bCs/>
                <w:color w:val="000000" w:themeColor="text1"/>
                <w:sz w:val="24"/>
                <w:szCs w:val="24"/>
              </w:rPr>
              <w:t>10</w:t>
            </w:r>
          </w:p>
        </w:tc>
        <w:tc>
          <w:tcPr>
            <w:tcW w:w="993" w:type="dxa"/>
          </w:tcPr>
          <w:p w14:paraId="7C0CCB53" w14:textId="0E19A411" w:rsidR="00D03C65" w:rsidRPr="00D03C65" w:rsidRDefault="00313134" w:rsidP="00D03C65">
            <w:pPr>
              <w:spacing w:after="0" w:line="240" w:lineRule="auto"/>
              <w:ind w:left="-108"/>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14</w:t>
            </w:r>
          </w:p>
        </w:tc>
        <w:tc>
          <w:tcPr>
            <w:tcW w:w="2664" w:type="dxa"/>
          </w:tcPr>
          <w:p w14:paraId="11E11F06" w14:textId="77777777" w:rsidR="00D03C65" w:rsidRPr="00D03C65" w:rsidRDefault="00D03C65" w:rsidP="00D03C65">
            <w:pPr>
              <w:spacing w:after="0" w:line="240" w:lineRule="auto"/>
              <w:ind w:left="-71"/>
              <w:rPr>
                <w:rFonts w:ascii="Times New Roman" w:eastAsia="Times New Roman" w:hAnsi="Times New Roman" w:cs="Times New Roman"/>
                <w:b/>
                <w:bCs/>
                <w:color w:val="000000" w:themeColor="text1"/>
                <w:sz w:val="24"/>
                <w:szCs w:val="24"/>
              </w:rPr>
            </w:pPr>
            <w:r w:rsidRPr="00D03C65">
              <w:rPr>
                <w:rFonts w:ascii="Times New Roman" w:eastAsia="Times New Roman" w:hAnsi="Times New Roman" w:cs="Times New Roman"/>
                <w:bCs/>
                <w:color w:val="000000" w:themeColor="text1"/>
                <w:sz w:val="24"/>
                <w:szCs w:val="24"/>
                <w:lang w:eastAsia="ru-RU"/>
              </w:rPr>
              <w:t>Опрос, дискуссия, самостоятельная  работа</w:t>
            </w:r>
          </w:p>
        </w:tc>
      </w:tr>
      <w:tr w:rsidR="00D03C65" w:rsidRPr="00D03C65" w14:paraId="4D638330" w14:textId="77777777" w:rsidTr="00CC1446">
        <w:tc>
          <w:tcPr>
            <w:tcW w:w="567" w:type="dxa"/>
          </w:tcPr>
          <w:p w14:paraId="538A9E07" w14:textId="77777777" w:rsidR="00D03C65" w:rsidRPr="00D03C65" w:rsidRDefault="00D03C65" w:rsidP="00D03C65">
            <w:pPr>
              <w:spacing w:after="0" w:line="240" w:lineRule="auto"/>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7.</w:t>
            </w:r>
          </w:p>
        </w:tc>
        <w:tc>
          <w:tcPr>
            <w:tcW w:w="2410" w:type="dxa"/>
            <w:vAlign w:val="center"/>
          </w:tcPr>
          <w:p w14:paraId="07DD5E12" w14:textId="6AB48308" w:rsidR="00D03C65" w:rsidRPr="00B26F74" w:rsidRDefault="00436021" w:rsidP="00D03C65">
            <w:pPr>
              <w:spacing w:after="0" w:line="240" w:lineRule="auto"/>
              <w:ind w:left="-71"/>
              <w:rPr>
                <w:rFonts w:ascii="Times New Roman" w:eastAsia="Times New Roman" w:hAnsi="Times New Roman" w:cs="Times New Roman"/>
                <w:bCs/>
                <w:color w:val="000000" w:themeColor="text1"/>
                <w:sz w:val="24"/>
                <w:szCs w:val="24"/>
                <w:lang w:eastAsia="ru-RU"/>
              </w:rPr>
            </w:pPr>
            <w:r w:rsidRPr="00B26F74">
              <w:rPr>
                <w:rFonts w:ascii="Times New Roman" w:hAnsi="Times New Roman" w:cs="Times New Roman"/>
                <w:sz w:val="24"/>
                <w:szCs w:val="24"/>
              </w:rPr>
              <w:t>Особенности принятия внешнеполитических решений в странах Ближнего Востока</w:t>
            </w:r>
          </w:p>
        </w:tc>
        <w:tc>
          <w:tcPr>
            <w:tcW w:w="851" w:type="dxa"/>
          </w:tcPr>
          <w:p w14:paraId="526E7EC0" w14:textId="43D00B82" w:rsidR="00D03C65" w:rsidRPr="00D03C65" w:rsidRDefault="00B26F74" w:rsidP="002644DA">
            <w:pPr>
              <w:spacing w:after="0" w:line="240" w:lineRule="auto"/>
              <w:ind w:left="71"/>
              <w:jc w:val="center"/>
              <w:rPr>
                <w:rFonts w:ascii="Times New Roman" w:eastAsia="Times New Roman" w:hAnsi="Times New Roman" w:cs="Times New Roman"/>
                <w:bCs/>
                <w:color w:val="000000" w:themeColor="text1"/>
                <w:sz w:val="24"/>
                <w:szCs w:val="24"/>
                <w:lang w:eastAsia="ru-RU"/>
              </w:rPr>
            </w:pPr>
            <w:r w:rsidRPr="002644DA">
              <w:rPr>
                <w:rFonts w:ascii="Times New Roman" w:eastAsia="Times New Roman" w:hAnsi="Times New Roman" w:cs="Times New Roman"/>
                <w:bCs/>
                <w:color w:val="FF0000"/>
                <w:sz w:val="24"/>
                <w:szCs w:val="24"/>
                <w:lang w:eastAsia="ru-RU"/>
              </w:rPr>
              <w:t>2</w:t>
            </w:r>
            <w:r w:rsidR="002644DA" w:rsidRPr="002644DA">
              <w:rPr>
                <w:rFonts w:ascii="Times New Roman" w:eastAsia="Times New Roman" w:hAnsi="Times New Roman" w:cs="Times New Roman"/>
                <w:bCs/>
                <w:color w:val="FF0000"/>
                <w:sz w:val="24"/>
                <w:szCs w:val="24"/>
                <w:lang w:eastAsia="ru-RU"/>
              </w:rPr>
              <w:t>6</w:t>
            </w:r>
          </w:p>
        </w:tc>
        <w:tc>
          <w:tcPr>
            <w:tcW w:w="992" w:type="dxa"/>
          </w:tcPr>
          <w:p w14:paraId="74017E03" w14:textId="6303B806" w:rsidR="00D03C65" w:rsidRPr="00D03C65" w:rsidRDefault="006862D4" w:rsidP="002644DA">
            <w:pPr>
              <w:spacing w:after="0" w:line="240" w:lineRule="auto"/>
              <w:ind w:left="34"/>
              <w:jc w:val="both"/>
              <w:rPr>
                <w:rFonts w:ascii="Times New Roman" w:eastAsia="Times New Roman" w:hAnsi="Times New Roman" w:cs="Times New Roman"/>
                <w:color w:val="000000" w:themeColor="text1"/>
                <w:sz w:val="24"/>
                <w:szCs w:val="24"/>
              </w:rPr>
            </w:pPr>
            <w:r w:rsidRPr="002644DA">
              <w:rPr>
                <w:rFonts w:ascii="Times New Roman" w:eastAsia="Times New Roman" w:hAnsi="Times New Roman" w:cs="Times New Roman"/>
                <w:color w:val="FF0000"/>
                <w:sz w:val="24"/>
                <w:szCs w:val="24"/>
              </w:rPr>
              <w:t>1</w:t>
            </w:r>
            <w:r w:rsidR="002644DA" w:rsidRPr="002644DA">
              <w:rPr>
                <w:rFonts w:ascii="Times New Roman" w:eastAsia="Times New Roman" w:hAnsi="Times New Roman" w:cs="Times New Roman"/>
                <w:color w:val="FF0000"/>
                <w:sz w:val="24"/>
                <w:szCs w:val="24"/>
              </w:rPr>
              <w:t>2</w:t>
            </w:r>
          </w:p>
        </w:tc>
        <w:tc>
          <w:tcPr>
            <w:tcW w:w="879" w:type="dxa"/>
          </w:tcPr>
          <w:p w14:paraId="784C395D" w14:textId="48C358A0" w:rsidR="00D03C65" w:rsidRPr="00D03C65" w:rsidRDefault="00D757F0" w:rsidP="00D03C65">
            <w:pPr>
              <w:spacing w:after="0" w:line="240" w:lineRule="auto"/>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1134" w:type="dxa"/>
          </w:tcPr>
          <w:p w14:paraId="1F41A3CA" w14:textId="2C7F9E1C" w:rsidR="00D03C65" w:rsidRPr="00313134" w:rsidRDefault="00D757F0" w:rsidP="00313134">
            <w:pPr>
              <w:spacing w:after="0" w:line="240" w:lineRule="auto"/>
              <w:ind w:left="340"/>
              <w:rPr>
                <w:rFonts w:ascii="Times New Roman" w:eastAsia="Times New Roman" w:hAnsi="Times New Roman" w:cs="Times New Roman"/>
                <w:bCs/>
                <w:color w:val="000000" w:themeColor="text1"/>
                <w:sz w:val="24"/>
                <w:szCs w:val="24"/>
              </w:rPr>
            </w:pPr>
            <w:r w:rsidRPr="00313134">
              <w:rPr>
                <w:rFonts w:ascii="Times New Roman" w:eastAsia="Times New Roman" w:hAnsi="Times New Roman" w:cs="Times New Roman"/>
                <w:bCs/>
                <w:color w:val="000000" w:themeColor="text1"/>
                <w:sz w:val="24"/>
                <w:szCs w:val="24"/>
              </w:rPr>
              <w:t>8</w:t>
            </w:r>
          </w:p>
        </w:tc>
        <w:tc>
          <w:tcPr>
            <w:tcW w:w="993" w:type="dxa"/>
          </w:tcPr>
          <w:p w14:paraId="343551BA" w14:textId="0E370B3E" w:rsidR="00D03C65" w:rsidRPr="00D03C65" w:rsidRDefault="00313134" w:rsidP="00D03C65">
            <w:pPr>
              <w:spacing w:after="0" w:line="240" w:lineRule="auto"/>
              <w:ind w:left="-108"/>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14</w:t>
            </w:r>
          </w:p>
        </w:tc>
        <w:tc>
          <w:tcPr>
            <w:tcW w:w="2664" w:type="dxa"/>
          </w:tcPr>
          <w:p w14:paraId="7C8D2223" w14:textId="77777777" w:rsidR="00D03C65" w:rsidRPr="00D03C65" w:rsidRDefault="00D03C65" w:rsidP="00D03C65">
            <w:pPr>
              <w:spacing w:after="0" w:line="240" w:lineRule="auto"/>
              <w:ind w:left="-71"/>
              <w:rPr>
                <w:rFonts w:ascii="Times New Roman" w:eastAsia="Times New Roman" w:hAnsi="Times New Roman" w:cs="Times New Roman"/>
                <w:b/>
                <w:bCs/>
                <w:color w:val="000000" w:themeColor="text1"/>
                <w:sz w:val="24"/>
                <w:szCs w:val="24"/>
              </w:rPr>
            </w:pPr>
            <w:r w:rsidRPr="00D03C65">
              <w:rPr>
                <w:rFonts w:ascii="Times New Roman" w:eastAsia="Times New Roman" w:hAnsi="Times New Roman" w:cs="Times New Roman"/>
                <w:bCs/>
                <w:color w:val="000000" w:themeColor="text1"/>
                <w:sz w:val="24"/>
                <w:szCs w:val="24"/>
                <w:lang w:eastAsia="ru-RU"/>
              </w:rPr>
              <w:t>Опрос, дискуссия, самостоятельная  работа</w:t>
            </w:r>
          </w:p>
        </w:tc>
      </w:tr>
      <w:tr w:rsidR="00D03C65" w:rsidRPr="00D03C65" w14:paraId="2C901BA1" w14:textId="77777777" w:rsidTr="00CC1446">
        <w:tc>
          <w:tcPr>
            <w:tcW w:w="567" w:type="dxa"/>
          </w:tcPr>
          <w:p w14:paraId="7DACA69E" w14:textId="77777777" w:rsidR="00D03C65" w:rsidRPr="00D03C65" w:rsidRDefault="00D03C65" w:rsidP="00D03C65">
            <w:pPr>
              <w:spacing w:after="0" w:line="240" w:lineRule="auto"/>
              <w:jc w:val="center"/>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lastRenderedPageBreak/>
              <w:t>8.</w:t>
            </w:r>
          </w:p>
        </w:tc>
        <w:tc>
          <w:tcPr>
            <w:tcW w:w="2410" w:type="dxa"/>
            <w:vAlign w:val="center"/>
          </w:tcPr>
          <w:p w14:paraId="638107F6" w14:textId="74FDFC04" w:rsidR="00D03C65" w:rsidRPr="00B26F74" w:rsidRDefault="00B26F74" w:rsidP="00D03C65">
            <w:pPr>
              <w:spacing w:after="0" w:line="240" w:lineRule="auto"/>
              <w:rPr>
                <w:rFonts w:ascii="Times New Roman" w:eastAsia="Times New Roman" w:hAnsi="Times New Roman" w:cs="Times New Roman"/>
                <w:bCs/>
                <w:color w:val="000000" w:themeColor="text1"/>
                <w:sz w:val="24"/>
                <w:szCs w:val="24"/>
                <w:lang w:eastAsia="ru-RU"/>
              </w:rPr>
            </w:pPr>
            <w:r w:rsidRPr="00B26F74">
              <w:rPr>
                <w:rFonts w:ascii="Times New Roman" w:hAnsi="Times New Roman" w:cs="Times New Roman"/>
                <w:sz w:val="24"/>
                <w:szCs w:val="24"/>
              </w:rPr>
              <w:t>Особенности принятия внешнеполитических решений по стратегическим энергетическим вопросам</w:t>
            </w:r>
          </w:p>
        </w:tc>
        <w:tc>
          <w:tcPr>
            <w:tcW w:w="851" w:type="dxa"/>
          </w:tcPr>
          <w:p w14:paraId="681B5F47" w14:textId="5DCFFA12" w:rsidR="00D03C65" w:rsidRPr="00D03C65" w:rsidRDefault="00B26F74" w:rsidP="002644DA">
            <w:pPr>
              <w:spacing w:after="0" w:line="240" w:lineRule="auto"/>
              <w:ind w:left="-71"/>
              <w:jc w:val="center"/>
              <w:rPr>
                <w:rFonts w:ascii="Times New Roman" w:eastAsia="Times New Roman" w:hAnsi="Times New Roman" w:cs="Times New Roman"/>
                <w:bCs/>
                <w:color w:val="000000" w:themeColor="text1"/>
                <w:sz w:val="24"/>
                <w:szCs w:val="24"/>
                <w:lang w:eastAsia="ru-RU"/>
              </w:rPr>
            </w:pPr>
            <w:r w:rsidRPr="002644DA">
              <w:rPr>
                <w:rFonts w:ascii="Times New Roman" w:eastAsia="Times New Roman" w:hAnsi="Times New Roman" w:cs="Times New Roman"/>
                <w:bCs/>
                <w:color w:val="FF0000"/>
                <w:sz w:val="24"/>
                <w:szCs w:val="24"/>
                <w:lang w:eastAsia="ru-RU"/>
              </w:rPr>
              <w:t>2</w:t>
            </w:r>
            <w:r w:rsidR="002644DA" w:rsidRPr="002644DA">
              <w:rPr>
                <w:rFonts w:ascii="Times New Roman" w:eastAsia="Times New Roman" w:hAnsi="Times New Roman" w:cs="Times New Roman"/>
                <w:bCs/>
                <w:color w:val="FF0000"/>
                <w:sz w:val="24"/>
                <w:szCs w:val="24"/>
                <w:lang w:eastAsia="ru-RU"/>
              </w:rPr>
              <w:t>6</w:t>
            </w:r>
          </w:p>
        </w:tc>
        <w:tc>
          <w:tcPr>
            <w:tcW w:w="992" w:type="dxa"/>
          </w:tcPr>
          <w:p w14:paraId="7D230ABE" w14:textId="207F6915" w:rsidR="00D03C65" w:rsidRPr="00D03C65" w:rsidRDefault="006862D4" w:rsidP="002644DA">
            <w:pPr>
              <w:spacing w:after="0" w:line="240" w:lineRule="auto"/>
              <w:jc w:val="both"/>
              <w:rPr>
                <w:rFonts w:ascii="Times New Roman" w:eastAsia="Times New Roman" w:hAnsi="Times New Roman" w:cs="Times New Roman"/>
                <w:color w:val="000000" w:themeColor="text1"/>
                <w:sz w:val="24"/>
                <w:szCs w:val="24"/>
              </w:rPr>
            </w:pPr>
            <w:r w:rsidRPr="002644DA">
              <w:rPr>
                <w:rFonts w:ascii="Times New Roman" w:eastAsia="Times New Roman" w:hAnsi="Times New Roman" w:cs="Times New Roman"/>
                <w:color w:val="FF0000"/>
                <w:sz w:val="24"/>
                <w:szCs w:val="24"/>
              </w:rPr>
              <w:t>1</w:t>
            </w:r>
            <w:r w:rsidR="002644DA" w:rsidRPr="002644DA">
              <w:rPr>
                <w:rFonts w:ascii="Times New Roman" w:eastAsia="Times New Roman" w:hAnsi="Times New Roman" w:cs="Times New Roman"/>
                <w:color w:val="FF0000"/>
                <w:sz w:val="24"/>
                <w:szCs w:val="24"/>
              </w:rPr>
              <w:t>2</w:t>
            </w:r>
          </w:p>
        </w:tc>
        <w:tc>
          <w:tcPr>
            <w:tcW w:w="879" w:type="dxa"/>
          </w:tcPr>
          <w:p w14:paraId="44602711" w14:textId="092BC347" w:rsidR="00D03C65" w:rsidRPr="00D03C65" w:rsidRDefault="00D757F0" w:rsidP="00D03C65">
            <w:pPr>
              <w:spacing w:after="0" w:line="240" w:lineRule="auto"/>
              <w:ind w:left="34"/>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4</w:t>
            </w:r>
          </w:p>
        </w:tc>
        <w:tc>
          <w:tcPr>
            <w:tcW w:w="1134" w:type="dxa"/>
          </w:tcPr>
          <w:p w14:paraId="37C77D62" w14:textId="36E154DD" w:rsidR="00D03C65" w:rsidRPr="00313134" w:rsidRDefault="00D757F0" w:rsidP="00313134">
            <w:pPr>
              <w:spacing w:after="0" w:line="240" w:lineRule="auto"/>
              <w:ind w:left="340"/>
              <w:rPr>
                <w:rFonts w:ascii="Times New Roman" w:eastAsia="Times New Roman" w:hAnsi="Times New Roman" w:cs="Times New Roman"/>
                <w:bCs/>
                <w:color w:val="000000" w:themeColor="text1"/>
                <w:sz w:val="24"/>
                <w:szCs w:val="24"/>
              </w:rPr>
            </w:pPr>
            <w:r w:rsidRPr="00313134">
              <w:rPr>
                <w:rFonts w:ascii="Times New Roman" w:eastAsia="Times New Roman" w:hAnsi="Times New Roman" w:cs="Times New Roman"/>
                <w:bCs/>
                <w:color w:val="000000" w:themeColor="text1"/>
                <w:sz w:val="24"/>
                <w:szCs w:val="24"/>
              </w:rPr>
              <w:t>8</w:t>
            </w:r>
          </w:p>
        </w:tc>
        <w:tc>
          <w:tcPr>
            <w:tcW w:w="993" w:type="dxa"/>
          </w:tcPr>
          <w:p w14:paraId="7B21FA01" w14:textId="36570335" w:rsidR="00D03C65" w:rsidRPr="00D03C65" w:rsidRDefault="00313134" w:rsidP="00D03C65">
            <w:pPr>
              <w:spacing w:after="0" w:line="240" w:lineRule="auto"/>
              <w:ind w:left="-108"/>
              <w:jc w:val="center"/>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14</w:t>
            </w:r>
          </w:p>
        </w:tc>
        <w:tc>
          <w:tcPr>
            <w:tcW w:w="2664" w:type="dxa"/>
          </w:tcPr>
          <w:p w14:paraId="6180FDA9" w14:textId="24FD5791" w:rsidR="00D03C65" w:rsidRPr="00D03C65" w:rsidRDefault="00D03C65" w:rsidP="00D03C65">
            <w:pPr>
              <w:spacing w:after="0" w:line="240" w:lineRule="auto"/>
              <w:ind w:left="-71"/>
              <w:rPr>
                <w:rFonts w:ascii="Times New Roman" w:eastAsia="Times New Roman" w:hAnsi="Times New Roman" w:cs="Times New Roman"/>
                <w:b/>
                <w:bCs/>
                <w:color w:val="000000" w:themeColor="text1"/>
                <w:sz w:val="24"/>
                <w:szCs w:val="24"/>
              </w:rPr>
            </w:pPr>
            <w:r w:rsidRPr="00D03C65">
              <w:rPr>
                <w:rFonts w:ascii="Times New Roman" w:eastAsia="Times New Roman" w:hAnsi="Times New Roman" w:cs="Times New Roman"/>
                <w:bCs/>
                <w:color w:val="000000" w:themeColor="text1"/>
                <w:sz w:val="24"/>
                <w:szCs w:val="24"/>
                <w:lang w:eastAsia="ru-RU"/>
              </w:rPr>
              <w:t>Опрос, дискуссия, самостоятельная  работа</w:t>
            </w:r>
          </w:p>
        </w:tc>
      </w:tr>
      <w:tr w:rsidR="00D03C65" w:rsidRPr="00D03C65" w14:paraId="79435CA1" w14:textId="77777777" w:rsidTr="00CC1446">
        <w:tc>
          <w:tcPr>
            <w:tcW w:w="567" w:type="dxa"/>
          </w:tcPr>
          <w:p w14:paraId="2504D7AF" w14:textId="77777777" w:rsidR="00D03C65" w:rsidRPr="00D03C65" w:rsidRDefault="00D03C65" w:rsidP="00D03C65">
            <w:pPr>
              <w:spacing w:after="0" w:line="240" w:lineRule="auto"/>
              <w:jc w:val="center"/>
              <w:rPr>
                <w:rFonts w:ascii="Times New Roman" w:eastAsia="Times New Roman" w:hAnsi="Times New Roman" w:cs="Times New Roman"/>
                <w:color w:val="000000" w:themeColor="text1"/>
                <w:sz w:val="24"/>
                <w:szCs w:val="24"/>
              </w:rPr>
            </w:pPr>
          </w:p>
        </w:tc>
        <w:tc>
          <w:tcPr>
            <w:tcW w:w="2410" w:type="dxa"/>
            <w:vAlign w:val="center"/>
          </w:tcPr>
          <w:p w14:paraId="45D31DC7" w14:textId="77777777" w:rsidR="00D03C65" w:rsidRPr="00D03C65" w:rsidRDefault="00D03C65" w:rsidP="00D03C65">
            <w:pPr>
              <w:spacing w:after="0" w:line="240" w:lineRule="auto"/>
              <w:ind w:left="-71"/>
              <w:rPr>
                <w:rFonts w:ascii="Times New Roman" w:eastAsia="Times New Roman" w:hAnsi="Times New Roman" w:cs="Times New Roman"/>
                <w:bCs/>
                <w:color w:val="000000" w:themeColor="text1"/>
                <w:sz w:val="24"/>
                <w:szCs w:val="24"/>
                <w:lang w:eastAsia="ru-RU"/>
              </w:rPr>
            </w:pPr>
            <w:r w:rsidRPr="00D03C65">
              <w:rPr>
                <w:rFonts w:ascii="Times New Roman" w:eastAsia="Times New Roman" w:hAnsi="Times New Roman" w:cs="Times New Roman"/>
                <w:bCs/>
                <w:color w:val="000000" w:themeColor="text1"/>
                <w:sz w:val="24"/>
                <w:szCs w:val="24"/>
                <w:lang w:eastAsia="ru-RU"/>
              </w:rPr>
              <w:t>В целом по дисциплине</w:t>
            </w:r>
          </w:p>
        </w:tc>
        <w:tc>
          <w:tcPr>
            <w:tcW w:w="851" w:type="dxa"/>
          </w:tcPr>
          <w:p w14:paraId="23EE6C60" w14:textId="391358BF" w:rsidR="00D03C65" w:rsidRPr="00D03C65" w:rsidRDefault="00B26F74" w:rsidP="00D03C65">
            <w:pPr>
              <w:spacing w:after="0" w:line="240" w:lineRule="auto"/>
              <w:ind w:left="-71"/>
              <w:jc w:val="center"/>
              <w:rPr>
                <w:rFonts w:ascii="Times New Roman" w:eastAsia="Times New Roman" w:hAnsi="Times New Roman" w:cs="Times New Roman"/>
                <w:b/>
                <w:bCs/>
                <w:color w:val="000000" w:themeColor="text1"/>
                <w:sz w:val="24"/>
                <w:szCs w:val="24"/>
                <w:lang w:eastAsia="ru-RU"/>
              </w:rPr>
            </w:pPr>
            <w:r>
              <w:rPr>
                <w:rFonts w:ascii="Times New Roman" w:eastAsia="Times New Roman" w:hAnsi="Times New Roman" w:cs="Times New Roman"/>
                <w:b/>
                <w:bCs/>
                <w:color w:val="000000" w:themeColor="text1"/>
                <w:sz w:val="24"/>
                <w:szCs w:val="24"/>
                <w:lang w:eastAsia="ru-RU"/>
              </w:rPr>
              <w:t>216</w:t>
            </w:r>
          </w:p>
        </w:tc>
        <w:tc>
          <w:tcPr>
            <w:tcW w:w="992" w:type="dxa"/>
          </w:tcPr>
          <w:p w14:paraId="4C2F1552" w14:textId="477B2EF6" w:rsidR="00D03C65" w:rsidRPr="00D03C65" w:rsidRDefault="00B26F74" w:rsidP="00D03C65">
            <w:pPr>
              <w:spacing w:after="0" w:line="24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102</w:t>
            </w:r>
          </w:p>
        </w:tc>
        <w:tc>
          <w:tcPr>
            <w:tcW w:w="879" w:type="dxa"/>
          </w:tcPr>
          <w:p w14:paraId="4551BFE8" w14:textId="18A3033F" w:rsidR="00D03C65" w:rsidRPr="00D03C65" w:rsidRDefault="00B26F74" w:rsidP="00D03C65">
            <w:pPr>
              <w:spacing w:after="0" w:line="240" w:lineRule="auto"/>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32</w:t>
            </w:r>
          </w:p>
        </w:tc>
        <w:tc>
          <w:tcPr>
            <w:tcW w:w="1134" w:type="dxa"/>
          </w:tcPr>
          <w:p w14:paraId="6C3C0E4E" w14:textId="74E3CAA4" w:rsidR="00D03C65" w:rsidRPr="00D03C65" w:rsidRDefault="00B26F74" w:rsidP="00D03C65">
            <w:pPr>
              <w:spacing w:after="0" w:line="240" w:lineRule="auto"/>
              <w:ind w:left="340"/>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70</w:t>
            </w:r>
          </w:p>
        </w:tc>
        <w:tc>
          <w:tcPr>
            <w:tcW w:w="993" w:type="dxa"/>
          </w:tcPr>
          <w:p w14:paraId="56FDBD2C" w14:textId="4B6A8334" w:rsidR="00D03C65" w:rsidRPr="00D03C65" w:rsidRDefault="00B26F74" w:rsidP="00D03C65">
            <w:pPr>
              <w:spacing w:after="0" w:line="240" w:lineRule="auto"/>
              <w:ind w:left="-108"/>
              <w:jc w:val="center"/>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114</w:t>
            </w:r>
          </w:p>
        </w:tc>
        <w:tc>
          <w:tcPr>
            <w:tcW w:w="2664" w:type="dxa"/>
          </w:tcPr>
          <w:p w14:paraId="5F4F1E1E" w14:textId="2B754061" w:rsidR="00D03C65" w:rsidRPr="00D03C65" w:rsidRDefault="00D03C65" w:rsidP="00D03C65">
            <w:pPr>
              <w:spacing w:after="0" w:line="240" w:lineRule="auto"/>
              <w:ind w:left="-108"/>
              <w:jc w:val="both"/>
              <w:rPr>
                <w:rFonts w:ascii="Times New Roman" w:eastAsia="Times New Roman" w:hAnsi="Times New Roman" w:cs="Times New Roman"/>
                <w:color w:val="000000" w:themeColor="text1"/>
                <w:sz w:val="24"/>
                <w:szCs w:val="24"/>
              </w:rPr>
            </w:pPr>
            <w:r w:rsidRPr="00D03C65">
              <w:rPr>
                <w:rFonts w:ascii="Times New Roman" w:eastAsia="Times New Roman" w:hAnsi="Times New Roman" w:cs="Times New Roman"/>
                <w:color w:val="000000" w:themeColor="text1"/>
                <w:sz w:val="24"/>
                <w:szCs w:val="24"/>
              </w:rPr>
              <w:t xml:space="preserve">Согласно учебному плану: </w:t>
            </w:r>
            <w:r w:rsidR="00D757F0">
              <w:rPr>
                <w:rFonts w:ascii="Times New Roman" w:eastAsia="Times New Roman" w:hAnsi="Times New Roman" w:cs="Times New Roman"/>
                <w:color w:val="000000" w:themeColor="text1"/>
                <w:sz w:val="24"/>
                <w:szCs w:val="24"/>
              </w:rPr>
              <w:t>контрольная работа</w:t>
            </w:r>
          </w:p>
        </w:tc>
      </w:tr>
      <w:tr w:rsidR="00D03C65" w:rsidRPr="00D03C65" w14:paraId="182AAAB9" w14:textId="77777777" w:rsidTr="00CC1446">
        <w:tc>
          <w:tcPr>
            <w:tcW w:w="2977" w:type="dxa"/>
            <w:gridSpan w:val="2"/>
          </w:tcPr>
          <w:p w14:paraId="284596BC" w14:textId="77777777" w:rsidR="00D03C65" w:rsidRPr="00D03C65" w:rsidRDefault="00D03C65" w:rsidP="00D03C65">
            <w:pPr>
              <w:autoSpaceDE w:val="0"/>
              <w:autoSpaceDN w:val="0"/>
              <w:adjustRightInd w:val="0"/>
              <w:spacing w:after="0" w:line="360" w:lineRule="auto"/>
              <w:ind w:firstLine="709"/>
              <w:contextualSpacing/>
              <w:jc w:val="both"/>
              <w:rPr>
                <w:rFonts w:ascii="Times New Roman" w:eastAsia="Times New Roman" w:hAnsi="Times New Roman" w:cs="Times New Roman"/>
                <w:b/>
                <w:color w:val="000000" w:themeColor="text1"/>
                <w:sz w:val="24"/>
                <w:szCs w:val="24"/>
              </w:rPr>
            </w:pPr>
            <w:r w:rsidRPr="00D03C65">
              <w:rPr>
                <w:rFonts w:ascii="Times New Roman" w:eastAsia="Times New Roman" w:hAnsi="Times New Roman" w:cs="Times New Roman"/>
                <w:b/>
                <w:color w:val="000000" w:themeColor="text1"/>
                <w:sz w:val="24"/>
                <w:szCs w:val="24"/>
              </w:rPr>
              <w:t>Итого в%</w:t>
            </w:r>
          </w:p>
        </w:tc>
        <w:tc>
          <w:tcPr>
            <w:tcW w:w="851" w:type="dxa"/>
          </w:tcPr>
          <w:p w14:paraId="10B462B9" w14:textId="43A555B2" w:rsidR="00D03C65" w:rsidRPr="00B26F74" w:rsidRDefault="00B26F74" w:rsidP="00D03C65">
            <w:pPr>
              <w:spacing w:after="0" w:line="360" w:lineRule="auto"/>
              <w:ind w:left="-108"/>
              <w:jc w:val="center"/>
              <w:rPr>
                <w:rFonts w:ascii="Times New Roman" w:eastAsia="Times New Roman" w:hAnsi="Times New Roman" w:cs="Times New Roman"/>
                <w:b/>
                <w:sz w:val="24"/>
                <w:szCs w:val="24"/>
              </w:rPr>
            </w:pPr>
            <w:r w:rsidRPr="00B26F74">
              <w:rPr>
                <w:rFonts w:ascii="Times New Roman" w:eastAsia="Times New Roman" w:hAnsi="Times New Roman" w:cs="Times New Roman"/>
                <w:b/>
                <w:sz w:val="24"/>
                <w:szCs w:val="24"/>
              </w:rPr>
              <w:t>100</w:t>
            </w:r>
          </w:p>
        </w:tc>
        <w:tc>
          <w:tcPr>
            <w:tcW w:w="992" w:type="dxa"/>
          </w:tcPr>
          <w:p w14:paraId="733BFE10" w14:textId="6E1BAF98" w:rsidR="00D03C65" w:rsidRPr="00B26F74" w:rsidRDefault="00B26F74" w:rsidP="00D03C65">
            <w:pPr>
              <w:tabs>
                <w:tab w:val="left" w:pos="709"/>
                <w:tab w:val="left" w:pos="993"/>
              </w:tabs>
              <w:spacing w:after="0" w:line="360" w:lineRule="auto"/>
              <w:jc w:val="center"/>
              <w:rPr>
                <w:rFonts w:ascii="Times New Roman" w:eastAsia="Times New Roman" w:hAnsi="Times New Roman" w:cs="Times New Roman"/>
                <w:b/>
                <w:sz w:val="24"/>
                <w:szCs w:val="24"/>
              </w:rPr>
            </w:pPr>
            <w:r w:rsidRPr="00B26F74">
              <w:rPr>
                <w:rFonts w:ascii="Times New Roman" w:eastAsia="Times New Roman" w:hAnsi="Times New Roman" w:cs="Times New Roman"/>
                <w:b/>
                <w:sz w:val="24"/>
                <w:szCs w:val="24"/>
              </w:rPr>
              <w:t>47</w:t>
            </w:r>
          </w:p>
        </w:tc>
        <w:tc>
          <w:tcPr>
            <w:tcW w:w="879" w:type="dxa"/>
          </w:tcPr>
          <w:p w14:paraId="5F8EA81E" w14:textId="3800BC29" w:rsidR="00D03C65" w:rsidRPr="00B26F74" w:rsidRDefault="00B26F74" w:rsidP="00D03C65">
            <w:pPr>
              <w:tabs>
                <w:tab w:val="left" w:pos="709"/>
                <w:tab w:val="left" w:pos="993"/>
              </w:tabs>
              <w:spacing w:after="0" w:line="360" w:lineRule="auto"/>
              <w:ind w:left="-220"/>
              <w:jc w:val="center"/>
              <w:rPr>
                <w:rFonts w:ascii="Times New Roman" w:eastAsia="Times New Roman" w:hAnsi="Times New Roman" w:cs="Times New Roman"/>
                <w:b/>
                <w:sz w:val="24"/>
                <w:szCs w:val="24"/>
              </w:rPr>
            </w:pPr>
            <w:r w:rsidRPr="00B26F74">
              <w:rPr>
                <w:rFonts w:ascii="Times New Roman" w:eastAsia="Times New Roman" w:hAnsi="Times New Roman" w:cs="Times New Roman"/>
                <w:b/>
                <w:sz w:val="24"/>
                <w:szCs w:val="24"/>
              </w:rPr>
              <w:t>31</w:t>
            </w:r>
          </w:p>
        </w:tc>
        <w:tc>
          <w:tcPr>
            <w:tcW w:w="1134" w:type="dxa"/>
          </w:tcPr>
          <w:p w14:paraId="7ED46DEC" w14:textId="0B9B6F08" w:rsidR="00D03C65" w:rsidRPr="00B26F74" w:rsidRDefault="00B26F74" w:rsidP="00D03C65">
            <w:pPr>
              <w:spacing w:after="0" w:line="360" w:lineRule="auto"/>
              <w:ind w:firstLine="33"/>
              <w:jc w:val="center"/>
              <w:rPr>
                <w:rFonts w:ascii="Times New Roman" w:eastAsia="Times New Roman" w:hAnsi="Times New Roman" w:cs="Times New Roman"/>
                <w:b/>
                <w:sz w:val="24"/>
                <w:szCs w:val="24"/>
              </w:rPr>
            </w:pPr>
            <w:r w:rsidRPr="00B26F74">
              <w:rPr>
                <w:rFonts w:ascii="Times New Roman" w:eastAsia="Times New Roman" w:hAnsi="Times New Roman" w:cs="Times New Roman"/>
                <w:b/>
                <w:sz w:val="24"/>
                <w:szCs w:val="24"/>
              </w:rPr>
              <w:t>69</w:t>
            </w:r>
          </w:p>
        </w:tc>
        <w:tc>
          <w:tcPr>
            <w:tcW w:w="993" w:type="dxa"/>
          </w:tcPr>
          <w:p w14:paraId="3689ED92" w14:textId="2DCD9BD6" w:rsidR="00D03C65" w:rsidRPr="00D03C65" w:rsidRDefault="00B26F74" w:rsidP="00D03C65">
            <w:pPr>
              <w:spacing w:after="0" w:line="360" w:lineRule="auto"/>
              <w:ind w:left="-108" w:firstLine="33"/>
              <w:jc w:val="both"/>
              <w:rPr>
                <w:rFonts w:ascii="Times New Roman" w:eastAsia="Times New Roman" w:hAnsi="Times New Roman" w:cs="Times New Roman"/>
                <w:b/>
                <w:color w:val="000000" w:themeColor="text1"/>
                <w:sz w:val="24"/>
                <w:szCs w:val="24"/>
              </w:rPr>
            </w:pPr>
            <w:r>
              <w:rPr>
                <w:rFonts w:ascii="Times New Roman" w:eastAsia="Times New Roman" w:hAnsi="Times New Roman" w:cs="Times New Roman"/>
                <w:b/>
                <w:color w:val="000000" w:themeColor="text1"/>
                <w:sz w:val="24"/>
                <w:szCs w:val="24"/>
              </w:rPr>
              <w:t>53</w:t>
            </w:r>
          </w:p>
        </w:tc>
        <w:tc>
          <w:tcPr>
            <w:tcW w:w="2664" w:type="dxa"/>
          </w:tcPr>
          <w:p w14:paraId="646BD72C" w14:textId="77777777" w:rsidR="00D03C65" w:rsidRPr="00D03C65" w:rsidRDefault="00D03C65" w:rsidP="00D03C65">
            <w:pPr>
              <w:spacing w:after="0" w:line="360" w:lineRule="auto"/>
              <w:jc w:val="both"/>
              <w:rPr>
                <w:rFonts w:ascii="Times New Roman" w:eastAsia="Times New Roman" w:hAnsi="Times New Roman" w:cs="Times New Roman"/>
                <w:b/>
                <w:color w:val="000000" w:themeColor="text1"/>
                <w:sz w:val="24"/>
                <w:szCs w:val="24"/>
              </w:rPr>
            </w:pPr>
          </w:p>
        </w:tc>
      </w:tr>
    </w:tbl>
    <w:p w14:paraId="37E438B9" w14:textId="76D0EEAD"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color w:val="000000" w:themeColor="text1"/>
          <w:sz w:val="28"/>
          <w:szCs w:val="28"/>
        </w:rPr>
      </w:pPr>
      <w:bookmarkStart w:id="12" w:name="_Toc119487004"/>
      <w:r w:rsidRPr="00D03C65">
        <w:rPr>
          <w:rFonts w:ascii="Times New Roman" w:eastAsia="Times New Roman" w:hAnsi="Times New Roman" w:cs="Times New Roman"/>
          <w:color w:val="000000" w:themeColor="text1"/>
          <w:sz w:val="28"/>
          <w:szCs w:val="28"/>
        </w:rPr>
        <w:t xml:space="preserve">5.3. </w:t>
      </w:r>
      <w:r w:rsidRPr="00D03C65">
        <w:rPr>
          <w:rFonts w:ascii="Times New Roman" w:eastAsia="Times New Roman" w:hAnsi="Times New Roman" w:cs="Times New Roman"/>
          <w:b/>
          <w:bCs/>
          <w:sz w:val="28"/>
          <w:szCs w:val="28"/>
        </w:rPr>
        <w:t>Содержание семинаров и практических занятий</w:t>
      </w:r>
      <w:bookmarkEnd w:id="12"/>
    </w:p>
    <w:p w14:paraId="42AF4654" w14:textId="5AC45040" w:rsidR="000B7521" w:rsidRDefault="00D03C65" w:rsidP="00D40134">
      <w:pPr>
        <w:tabs>
          <w:tab w:val="left" w:pos="709"/>
          <w:tab w:val="left" w:pos="993"/>
        </w:tabs>
        <w:spacing w:after="0" w:line="360" w:lineRule="auto"/>
        <w:jc w:val="right"/>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4"/>
        <w:gridCol w:w="4084"/>
        <w:gridCol w:w="2401"/>
      </w:tblGrid>
      <w:tr w:rsidR="000B7521" w:rsidRPr="009B5119" w14:paraId="32308898" w14:textId="77777777" w:rsidTr="00A2283C">
        <w:tc>
          <w:tcPr>
            <w:tcW w:w="3146" w:type="dxa"/>
          </w:tcPr>
          <w:p w14:paraId="5929EF10" w14:textId="77777777" w:rsidR="000B7521" w:rsidRPr="009B5119" w:rsidRDefault="000B7521" w:rsidP="00A2283C">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
                <w:color w:val="000000" w:themeColor="text1"/>
                <w:sz w:val="24"/>
                <w:szCs w:val="24"/>
              </w:rPr>
              <w:t>Наименование тем (разделов) дисциплины</w:t>
            </w:r>
          </w:p>
        </w:tc>
        <w:tc>
          <w:tcPr>
            <w:tcW w:w="4089" w:type="dxa"/>
          </w:tcPr>
          <w:p w14:paraId="38C51DE4" w14:textId="77777777" w:rsidR="000B7521" w:rsidRPr="009B5119" w:rsidRDefault="000B7521" w:rsidP="00A2283C">
            <w:pPr>
              <w:keepNext/>
              <w:widowControl w:val="0"/>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
                <w:color w:val="000000" w:themeColor="text1"/>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404" w:type="dxa"/>
          </w:tcPr>
          <w:p w14:paraId="7D188EF0" w14:textId="77777777" w:rsidR="000B7521" w:rsidRPr="009B5119" w:rsidRDefault="000B7521" w:rsidP="00A2283C">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
                <w:color w:val="000000" w:themeColor="text1"/>
                <w:sz w:val="24"/>
                <w:szCs w:val="24"/>
              </w:rPr>
              <w:t>Формы проведения занятий</w:t>
            </w:r>
          </w:p>
        </w:tc>
      </w:tr>
      <w:tr w:rsidR="000B7521" w:rsidRPr="009B5119" w14:paraId="741B218B" w14:textId="77777777" w:rsidTr="00A2283C">
        <w:tc>
          <w:tcPr>
            <w:tcW w:w="3146" w:type="dxa"/>
          </w:tcPr>
          <w:p w14:paraId="0AF50F5B" w14:textId="77777777" w:rsidR="000B7521" w:rsidRPr="00962B02" w:rsidRDefault="000B7521" w:rsidP="00A2283C">
            <w:pPr>
              <w:spacing w:after="0" w:line="240" w:lineRule="auto"/>
              <w:ind w:firstLine="708"/>
              <w:rPr>
                <w:rFonts w:ascii="Times New Roman" w:eastAsia="Times New Roman" w:hAnsi="Times New Roman" w:cs="Times New Roman"/>
                <w:bCs/>
                <w:color w:val="000000" w:themeColor="text1"/>
                <w:sz w:val="24"/>
                <w:szCs w:val="24"/>
              </w:rPr>
            </w:pPr>
          </w:p>
          <w:p w14:paraId="765ACB41" w14:textId="04316265" w:rsidR="000B7521" w:rsidRPr="00962B02" w:rsidRDefault="000B7521" w:rsidP="00A2283C">
            <w:pPr>
              <w:spacing w:after="0" w:line="240" w:lineRule="auto"/>
              <w:rPr>
                <w:rFonts w:ascii="Times New Roman" w:eastAsia="Times New Roman" w:hAnsi="Times New Roman" w:cs="Times New Roman"/>
                <w:bCs/>
                <w:color w:val="000000" w:themeColor="text1"/>
                <w:sz w:val="24"/>
                <w:szCs w:val="24"/>
              </w:rPr>
            </w:pPr>
            <w:r w:rsidRPr="00962B02">
              <w:rPr>
                <w:rFonts w:ascii="Times New Roman" w:eastAsia="Times New Roman" w:hAnsi="Times New Roman" w:cs="Times New Roman"/>
                <w:bCs/>
                <w:color w:val="000000" w:themeColor="text1"/>
                <w:sz w:val="24"/>
                <w:szCs w:val="24"/>
              </w:rPr>
              <w:t xml:space="preserve">1. </w:t>
            </w:r>
            <w:r w:rsidR="00962B02" w:rsidRPr="00962B02">
              <w:rPr>
                <w:rFonts w:ascii="Times New Roman" w:eastAsia="Times New Roman" w:hAnsi="Times New Roman" w:cs="Times New Roman"/>
                <w:bCs/>
                <w:color w:val="000000" w:themeColor="text1"/>
                <w:sz w:val="24"/>
                <w:szCs w:val="24"/>
              </w:rPr>
              <w:t>Внешнеполитический процесс в Российской Федерации</w:t>
            </w:r>
          </w:p>
          <w:p w14:paraId="14347B78" w14:textId="77777777" w:rsidR="000B7521" w:rsidRPr="00962B02" w:rsidRDefault="000B7521" w:rsidP="00A2283C">
            <w:pPr>
              <w:spacing w:after="0" w:line="240" w:lineRule="auto"/>
              <w:jc w:val="both"/>
              <w:rPr>
                <w:rFonts w:ascii="Times New Roman" w:eastAsia="Times New Roman" w:hAnsi="Times New Roman" w:cs="Times New Roman"/>
                <w:bCs/>
                <w:color w:val="000000" w:themeColor="text1"/>
                <w:sz w:val="24"/>
                <w:szCs w:val="24"/>
              </w:rPr>
            </w:pPr>
          </w:p>
        </w:tc>
        <w:tc>
          <w:tcPr>
            <w:tcW w:w="4089" w:type="dxa"/>
          </w:tcPr>
          <w:p w14:paraId="672F47CF" w14:textId="42A10739" w:rsidR="000B7521" w:rsidRPr="009B5119" w:rsidRDefault="00962B02" w:rsidP="00A2283C">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Обзор литературы по теме. Ключевые </w:t>
            </w:r>
            <w:proofErr w:type="spellStart"/>
            <w:r>
              <w:rPr>
                <w:rFonts w:ascii="Times New Roman" w:eastAsia="Times New Roman" w:hAnsi="Times New Roman" w:cs="Times New Roman"/>
                <w:color w:val="000000" w:themeColor="text1"/>
                <w:sz w:val="24"/>
                <w:szCs w:val="24"/>
              </w:rPr>
              <w:t>акторы</w:t>
            </w:r>
            <w:proofErr w:type="spellEnd"/>
            <w:r>
              <w:rPr>
                <w:rFonts w:ascii="Times New Roman" w:eastAsia="Times New Roman" w:hAnsi="Times New Roman" w:cs="Times New Roman"/>
                <w:color w:val="000000" w:themeColor="text1"/>
                <w:sz w:val="24"/>
                <w:szCs w:val="24"/>
              </w:rPr>
              <w:t xml:space="preserve"> современного российского внешнеполитического процесса. Основные направления внешней политики России. Основные </w:t>
            </w:r>
            <w:proofErr w:type="spellStart"/>
            <w:r>
              <w:rPr>
                <w:rFonts w:ascii="Times New Roman" w:eastAsia="Times New Roman" w:hAnsi="Times New Roman" w:cs="Times New Roman"/>
                <w:color w:val="000000" w:themeColor="text1"/>
                <w:sz w:val="24"/>
                <w:szCs w:val="24"/>
              </w:rPr>
              <w:t>акторы</w:t>
            </w:r>
            <w:proofErr w:type="spellEnd"/>
            <w:r>
              <w:rPr>
                <w:rFonts w:ascii="Times New Roman" w:eastAsia="Times New Roman" w:hAnsi="Times New Roman" w:cs="Times New Roman"/>
                <w:color w:val="000000" w:themeColor="text1"/>
                <w:sz w:val="24"/>
                <w:szCs w:val="24"/>
              </w:rPr>
              <w:t xml:space="preserve"> и институты, отвечающие за региональные направления во внешней политике России. Отраслевые группы интересов. </w:t>
            </w:r>
            <w:r w:rsidR="00A26412">
              <w:rPr>
                <w:rFonts w:ascii="Times New Roman" w:eastAsia="Times New Roman" w:hAnsi="Times New Roman" w:cs="Times New Roman"/>
                <w:color w:val="000000" w:themeColor="text1"/>
                <w:sz w:val="24"/>
                <w:szCs w:val="24"/>
              </w:rPr>
              <w:t>8:1,2; 9:1</w:t>
            </w:r>
          </w:p>
        </w:tc>
        <w:tc>
          <w:tcPr>
            <w:tcW w:w="2404" w:type="dxa"/>
          </w:tcPr>
          <w:p w14:paraId="1BE2B9ED" w14:textId="77777777" w:rsidR="000B7521" w:rsidRPr="009B5119" w:rsidRDefault="000B7521" w:rsidP="00A2283C">
            <w:pPr>
              <w:spacing w:after="0" w:line="240" w:lineRule="auto"/>
              <w:jc w:val="both"/>
              <w:rPr>
                <w:rFonts w:ascii="Times New Roman" w:eastAsia="Times New Roman" w:hAnsi="Times New Roman" w:cs="Times New Roman"/>
                <w:bCs/>
                <w:color w:val="000000" w:themeColor="text1"/>
                <w:sz w:val="24"/>
                <w:szCs w:val="24"/>
              </w:rPr>
            </w:pPr>
          </w:p>
          <w:p w14:paraId="640377E3" w14:textId="77777777" w:rsidR="000B7521" w:rsidRPr="009B5119" w:rsidRDefault="000B7521" w:rsidP="00A2283C">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Cs/>
                <w:color w:val="000000" w:themeColor="text1"/>
                <w:sz w:val="24"/>
                <w:szCs w:val="24"/>
              </w:rPr>
              <w:t>Опрос, дискуссия, решение кейса, работа в группах</w:t>
            </w:r>
          </w:p>
        </w:tc>
      </w:tr>
      <w:tr w:rsidR="000B7521" w:rsidRPr="009B5119" w14:paraId="377871DB" w14:textId="77777777" w:rsidTr="00A2283C">
        <w:tc>
          <w:tcPr>
            <w:tcW w:w="3146" w:type="dxa"/>
          </w:tcPr>
          <w:p w14:paraId="4FE2C8C8" w14:textId="51C8C6E5" w:rsidR="000B7521" w:rsidRPr="00962B02" w:rsidRDefault="000B7521" w:rsidP="00A2283C">
            <w:pPr>
              <w:spacing w:after="0" w:line="240" w:lineRule="auto"/>
              <w:jc w:val="both"/>
              <w:rPr>
                <w:rFonts w:ascii="Times New Roman" w:eastAsia="Times New Roman" w:hAnsi="Times New Roman" w:cs="Times New Roman"/>
                <w:bCs/>
                <w:color w:val="000000" w:themeColor="text1"/>
                <w:sz w:val="24"/>
                <w:szCs w:val="24"/>
              </w:rPr>
            </w:pPr>
            <w:r w:rsidRPr="00962B02">
              <w:rPr>
                <w:rFonts w:ascii="Times New Roman" w:eastAsia="Times New Roman" w:hAnsi="Times New Roman" w:cs="Times New Roman"/>
                <w:bCs/>
                <w:color w:val="000000" w:themeColor="text1"/>
                <w:sz w:val="24"/>
                <w:szCs w:val="24"/>
              </w:rPr>
              <w:t>2.</w:t>
            </w:r>
            <w:r w:rsidR="00962B02" w:rsidRPr="00962B02">
              <w:rPr>
                <w:rFonts w:ascii="Times New Roman" w:eastAsia="Times New Roman" w:hAnsi="Times New Roman" w:cs="Times New Roman"/>
                <w:bCs/>
                <w:color w:val="000000" w:themeColor="text1"/>
                <w:sz w:val="24"/>
                <w:szCs w:val="24"/>
              </w:rPr>
              <w:t xml:space="preserve"> Трансформация процесса принятия внешнеполитических решений в России.</w:t>
            </w:r>
          </w:p>
        </w:tc>
        <w:tc>
          <w:tcPr>
            <w:tcW w:w="4089" w:type="dxa"/>
          </w:tcPr>
          <w:p w14:paraId="4A3D8117" w14:textId="277F9525" w:rsidR="000B7521" w:rsidRPr="009B5119" w:rsidRDefault="00962B02" w:rsidP="00962B02">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Обзор литературы по теме. Отличия российского и советского политических процессов в сфере внешнеполитической деятельности. Выявление сильных и слабых сторон современной российской внешнеполитической деятельности. Основные каналы генерации элит во внешнеполитическом блоке.</w:t>
            </w:r>
            <w:r w:rsidR="00A26412">
              <w:rPr>
                <w:rFonts w:ascii="Times New Roman" w:eastAsia="Times New Roman" w:hAnsi="Times New Roman" w:cs="Times New Roman"/>
                <w:color w:val="000000" w:themeColor="text1"/>
                <w:sz w:val="24"/>
                <w:szCs w:val="24"/>
              </w:rPr>
              <w:t>8: 1,2,4; 9:1</w:t>
            </w:r>
          </w:p>
        </w:tc>
        <w:tc>
          <w:tcPr>
            <w:tcW w:w="2404" w:type="dxa"/>
          </w:tcPr>
          <w:p w14:paraId="348E206E" w14:textId="77777777" w:rsidR="000B7521" w:rsidRPr="009B5119" w:rsidRDefault="000B7521" w:rsidP="00A2283C">
            <w:pPr>
              <w:spacing w:after="0" w:line="240" w:lineRule="auto"/>
              <w:jc w:val="both"/>
              <w:rPr>
                <w:rFonts w:ascii="Times New Roman" w:eastAsia="Times New Roman" w:hAnsi="Times New Roman" w:cs="Times New Roman"/>
                <w:bCs/>
                <w:color w:val="000000" w:themeColor="text1"/>
                <w:sz w:val="24"/>
                <w:szCs w:val="24"/>
              </w:rPr>
            </w:pPr>
            <w:r w:rsidRPr="009B5119">
              <w:rPr>
                <w:rFonts w:ascii="Times New Roman" w:eastAsia="Times New Roman" w:hAnsi="Times New Roman" w:cs="Times New Roman"/>
                <w:bCs/>
                <w:color w:val="000000" w:themeColor="text1"/>
                <w:sz w:val="24"/>
                <w:szCs w:val="24"/>
              </w:rPr>
              <w:t>Опрос, дискуссия, решение кейса, работа в группах</w:t>
            </w:r>
          </w:p>
          <w:p w14:paraId="4B7EE3F7" w14:textId="77777777" w:rsidR="000B7521" w:rsidRPr="009B5119" w:rsidRDefault="000B7521" w:rsidP="00A2283C">
            <w:pPr>
              <w:spacing w:after="0" w:line="240" w:lineRule="auto"/>
              <w:jc w:val="both"/>
              <w:rPr>
                <w:rFonts w:ascii="Times New Roman" w:eastAsia="Times New Roman" w:hAnsi="Times New Roman" w:cs="Times New Roman"/>
                <w:bCs/>
                <w:color w:val="000000" w:themeColor="text1"/>
                <w:sz w:val="28"/>
                <w:szCs w:val="28"/>
              </w:rPr>
            </w:pPr>
          </w:p>
          <w:p w14:paraId="5DFC69EC" w14:textId="77777777" w:rsidR="000B7521" w:rsidRPr="009B5119" w:rsidRDefault="000B7521" w:rsidP="00A2283C">
            <w:pPr>
              <w:spacing w:after="0" w:line="240" w:lineRule="auto"/>
              <w:jc w:val="both"/>
              <w:rPr>
                <w:rFonts w:ascii="Times New Roman" w:eastAsia="Times New Roman" w:hAnsi="Times New Roman" w:cs="Times New Roman"/>
                <w:color w:val="000000" w:themeColor="text1"/>
                <w:sz w:val="28"/>
                <w:szCs w:val="28"/>
              </w:rPr>
            </w:pPr>
          </w:p>
        </w:tc>
      </w:tr>
      <w:tr w:rsidR="000B7521" w:rsidRPr="009B5119" w14:paraId="2C21D686" w14:textId="77777777" w:rsidTr="00A2283C">
        <w:tc>
          <w:tcPr>
            <w:tcW w:w="3146" w:type="dxa"/>
          </w:tcPr>
          <w:p w14:paraId="22B4A059" w14:textId="5B163807" w:rsidR="000B7521" w:rsidRPr="00962B02" w:rsidRDefault="000B7521" w:rsidP="00A2283C">
            <w:pPr>
              <w:spacing w:after="120" w:line="240" w:lineRule="auto"/>
              <w:rPr>
                <w:rFonts w:ascii="Times New Roman" w:eastAsia="Times New Roman" w:hAnsi="Times New Roman" w:cs="Times New Roman"/>
                <w:bCs/>
                <w:color w:val="000000" w:themeColor="text1"/>
                <w:sz w:val="24"/>
                <w:szCs w:val="24"/>
              </w:rPr>
            </w:pPr>
            <w:r w:rsidRPr="00962B02">
              <w:rPr>
                <w:rFonts w:ascii="Times New Roman" w:eastAsia="Times New Roman" w:hAnsi="Times New Roman" w:cs="Times New Roman"/>
                <w:bCs/>
                <w:color w:val="000000" w:themeColor="text1"/>
                <w:sz w:val="24"/>
                <w:szCs w:val="24"/>
              </w:rPr>
              <w:t xml:space="preserve">3. </w:t>
            </w:r>
            <w:r w:rsidR="00962B02" w:rsidRPr="00962B02">
              <w:rPr>
                <w:rFonts w:ascii="Times New Roman" w:eastAsia="Times New Roman" w:hAnsi="Times New Roman" w:cs="Times New Roman"/>
                <w:bCs/>
                <w:color w:val="000000" w:themeColor="text1"/>
                <w:sz w:val="24"/>
                <w:szCs w:val="24"/>
              </w:rPr>
              <w:t>Кластеризация процесса принятия внешнеполитических решений в современной России</w:t>
            </w:r>
          </w:p>
          <w:p w14:paraId="06783C3E" w14:textId="77777777" w:rsidR="000B7521" w:rsidRPr="00962B02" w:rsidRDefault="000B7521" w:rsidP="00A2283C">
            <w:pPr>
              <w:spacing w:after="0" w:line="240" w:lineRule="auto"/>
              <w:jc w:val="both"/>
              <w:rPr>
                <w:rFonts w:ascii="Times New Roman" w:eastAsia="Times New Roman" w:hAnsi="Times New Roman" w:cs="Times New Roman"/>
                <w:bCs/>
                <w:color w:val="000000" w:themeColor="text1"/>
                <w:sz w:val="24"/>
                <w:szCs w:val="24"/>
              </w:rPr>
            </w:pPr>
          </w:p>
        </w:tc>
        <w:tc>
          <w:tcPr>
            <w:tcW w:w="4089" w:type="dxa"/>
          </w:tcPr>
          <w:p w14:paraId="4DABDC0E" w14:textId="082E8D20" w:rsidR="000B7521" w:rsidRPr="00C020E4" w:rsidRDefault="00962B02" w:rsidP="00A2283C">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 xml:space="preserve">Основные кластеры, реализующие внешнеполитическую деятельность. Лоббизм во внешней политике. Уровни принятия решений во внешней политике. Риски и ограничения принятия решений во внешней политике. Анализ процесса принятия решений во внешней политике. </w:t>
            </w:r>
            <w:r w:rsidR="00A26412">
              <w:rPr>
                <w:rFonts w:ascii="Times New Roman" w:eastAsia="Times New Roman" w:hAnsi="Times New Roman" w:cs="Times New Roman"/>
                <w:color w:val="000000" w:themeColor="text1"/>
                <w:sz w:val="24"/>
                <w:szCs w:val="24"/>
              </w:rPr>
              <w:t>8: 1,2,3,4, 6; 9:1</w:t>
            </w:r>
          </w:p>
        </w:tc>
        <w:tc>
          <w:tcPr>
            <w:tcW w:w="2404" w:type="dxa"/>
          </w:tcPr>
          <w:p w14:paraId="5525F481" w14:textId="77777777" w:rsidR="000B7521" w:rsidRPr="009B5119" w:rsidRDefault="000B7521" w:rsidP="00A2283C">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Cs/>
                <w:color w:val="000000" w:themeColor="text1"/>
                <w:sz w:val="24"/>
                <w:szCs w:val="24"/>
              </w:rPr>
              <w:t>Опрос, дискуссия, решение кейса, работа в группах</w:t>
            </w:r>
          </w:p>
        </w:tc>
      </w:tr>
      <w:tr w:rsidR="000B7521" w:rsidRPr="009B5119" w14:paraId="661F89DF" w14:textId="77777777" w:rsidTr="00A2283C">
        <w:tc>
          <w:tcPr>
            <w:tcW w:w="3146" w:type="dxa"/>
          </w:tcPr>
          <w:p w14:paraId="292FAE78" w14:textId="733BB7D0" w:rsidR="000B7521" w:rsidRPr="00962B02" w:rsidRDefault="000B7521" w:rsidP="00A2283C">
            <w:pPr>
              <w:spacing w:after="0" w:line="240" w:lineRule="auto"/>
              <w:jc w:val="both"/>
              <w:rPr>
                <w:rFonts w:ascii="Times New Roman" w:eastAsia="Times New Roman" w:hAnsi="Times New Roman" w:cs="Times New Roman"/>
                <w:bCs/>
                <w:color w:val="000000" w:themeColor="text1"/>
                <w:sz w:val="24"/>
                <w:szCs w:val="24"/>
              </w:rPr>
            </w:pPr>
            <w:r w:rsidRPr="00962B02">
              <w:rPr>
                <w:rFonts w:ascii="Times New Roman" w:eastAsia="Times New Roman" w:hAnsi="Times New Roman" w:cs="Times New Roman"/>
                <w:bCs/>
                <w:color w:val="000000" w:themeColor="text1"/>
                <w:sz w:val="24"/>
                <w:szCs w:val="24"/>
              </w:rPr>
              <w:t>4.</w:t>
            </w:r>
            <w:r w:rsidRPr="00962B02">
              <w:rPr>
                <w:rFonts w:ascii="Times New Roman" w:hAnsi="Times New Roman" w:cs="Times New Roman"/>
                <w:bCs/>
                <w:sz w:val="24"/>
                <w:szCs w:val="24"/>
              </w:rPr>
              <w:t xml:space="preserve"> </w:t>
            </w:r>
            <w:r w:rsidR="00962B02" w:rsidRPr="00962B02">
              <w:rPr>
                <w:rFonts w:ascii="Times New Roman" w:eastAsia="Times New Roman" w:hAnsi="Times New Roman" w:cs="Times New Roman"/>
                <w:bCs/>
                <w:color w:val="000000" w:themeColor="text1"/>
                <w:sz w:val="24"/>
                <w:szCs w:val="24"/>
              </w:rPr>
              <w:t xml:space="preserve">Структура процесса принятия внешнеполитических </w:t>
            </w:r>
            <w:r w:rsidR="00962B02" w:rsidRPr="00962B02">
              <w:rPr>
                <w:rFonts w:ascii="Times New Roman" w:eastAsia="Times New Roman" w:hAnsi="Times New Roman" w:cs="Times New Roman"/>
                <w:bCs/>
                <w:color w:val="000000" w:themeColor="text1"/>
                <w:sz w:val="24"/>
                <w:szCs w:val="24"/>
              </w:rPr>
              <w:lastRenderedPageBreak/>
              <w:t>решений в современной России</w:t>
            </w:r>
          </w:p>
        </w:tc>
        <w:tc>
          <w:tcPr>
            <w:tcW w:w="4089" w:type="dxa"/>
          </w:tcPr>
          <w:p w14:paraId="6202F375" w14:textId="69EADCDE" w:rsidR="000B7521" w:rsidRPr="009B5119" w:rsidRDefault="00962B02" w:rsidP="00962B02">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lastRenderedPageBreak/>
              <w:t>Обзор литературы по теме.</w:t>
            </w:r>
            <w:r w:rsidR="005C7F0B">
              <w:rPr>
                <w:rFonts w:ascii="Times New Roman" w:eastAsia="Times New Roman" w:hAnsi="Times New Roman" w:cs="Times New Roman"/>
                <w:color w:val="000000" w:themeColor="text1"/>
                <w:sz w:val="24"/>
                <w:szCs w:val="24"/>
              </w:rPr>
              <w:t xml:space="preserve"> Биографические справки по персоналиям во </w:t>
            </w:r>
            <w:r w:rsidR="005C7F0B">
              <w:rPr>
                <w:rFonts w:ascii="Times New Roman" w:eastAsia="Times New Roman" w:hAnsi="Times New Roman" w:cs="Times New Roman"/>
                <w:color w:val="000000" w:themeColor="text1"/>
                <w:sz w:val="24"/>
                <w:szCs w:val="24"/>
              </w:rPr>
              <w:lastRenderedPageBreak/>
              <w:t xml:space="preserve">внешнеполитическом блоке. Применение метода контент- и </w:t>
            </w:r>
            <w:proofErr w:type="spellStart"/>
            <w:r w:rsidR="005C7F0B">
              <w:rPr>
                <w:rFonts w:ascii="Times New Roman" w:eastAsia="Times New Roman" w:hAnsi="Times New Roman" w:cs="Times New Roman"/>
                <w:color w:val="000000" w:themeColor="text1"/>
                <w:sz w:val="24"/>
                <w:szCs w:val="24"/>
              </w:rPr>
              <w:t>ивент</w:t>
            </w:r>
            <w:proofErr w:type="spellEnd"/>
            <w:r w:rsidR="005C7F0B">
              <w:rPr>
                <w:rFonts w:ascii="Times New Roman" w:eastAsia="Times New Roman" w:hAnsi="Times New Roman" w:cs="Times New Roman"/>
                <w:color w:val="000000" w:themeColor="text1"/>
                <w:sz w:val="24"/>
                <w:szCs w:val="24"/>
              </w:rPr>
              <w:t xml:space="preserve">-анализа при анализе процесса принятия внешнеполитических решений. </w:t>
            </w:r>
            <w:r w:rsidR="00A26412">
              <w:rPr>
                <w:rFonts w:ascii="Times New Roman" w:eastAsia="Times New Roman" w:hAnsi="Times New Roman" w:cs="Times New Roman"/>
                <w:color w:val="000000" w:themeColor="text1"/>
                <w:sz w:val="24"/>
                <w:szCs w:val="24"/>
              </w:rPr>
              <w:t>8: 1,2,3, 6,7; 9:1</w:t>
            </w:r>
          </w:p>
        </w:tc>
        <w:tc>
          <w:tcPr>
            <w:tcW w:w="2404" w:type="dxa"/>
          </w:tcPr>
          <w:p w14:paraId="2642A779" w14:textId="77777777" w:rsidR="000B7521" w:rsidRPr="009B5119" w:rsidRDefault="000B7521" w:rsidP="00A2283C">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Cs/>
                <w:color w:val="000000" w:themeColor="text1"/>
                <w:sz w:val="24"/>
                <w:szCs w:val="24"/>
              </w:rPr>
              <w:lastRenderedPageBreak/>
              <w:t>Опрос, дискуссия, решение кейса, работа в группах</w:t>
            </w:r>
          </w:p>
        </w:tc>
      </w:tr>
      <w:tr w:rsidR="000B7521" w:rsidRPr="009B5119" w14:paraId="1D42D2D1" w14:textId="77777777" w:rsidTr="00A2283C">
        <w:tc>
          <w:tcPr>
            <w:tcW w:w="3146" w:type="dxa"/>
          </w:tcPr>
          <w:p w14:paraId="6F301657" w14:textId="77777777" w:rsidR="006B0584" w:rsidRPr="006B0584" w:rsidRDefault="000B7521" w:rsidP="006B0584">
            <w:pPr>
              <w:spacing w:after="0" w:line="240" w:lineRule="auto"/>
              <w:jc w:val="both"/>
              <w:rPr>
                <w:rFonts w:ascii="Times New Roman" w:hAnsi="Times New Roman" w:cs="Times New Roman"/>
                <w:sz w:val="24"/>
                <w:szCs w:val="24"/>
              </w:rPr>
            </w:pPr>
            <w:r w:rsidRPr="006B0584">
              <w:rPr>
                <w:rFonts w:ascii="Times New Roman" w:eastAsia="Times New Roman" w:hAnsi="Times New Roman" w:cs="Times New Roman"/>
                <w:bCs/>
                <w:color w:val="000000" w:themeColor="text1"/>
                <w:sz w:val="24"/>
                <w:szCs w:val="24"/>
              </w:rPr>
              <w:t>5.</w:t>
            </w:r>
            <w:r w:rsidRPr="006B0584">
              <w:rPr>
                <w:rFonts w:ascii="Times New Roman" w:hAnsi="Times New Roman" w:cs="Times New Roman"/>
                <w:bCs/>
                <w:sz w:val="24"/>
                <w:szCs w:val="24"/>
              </w:rPr>
              <w:t xml:space="preserve"> </w:t>
            </w:r>
            <w:r w:rsidR="006B0584" w:rsidRPr="006B0584">
              <w:rPr>
                <w:rFonts w:ascii="Times New Roman" w:hAnsi="Times New Roman" w:cs="Times New Roman"/>
                <w:sz w:val="24"/>
                <w:szCs w:val="24"/>
              </w:rPr>
              <w:t>Особенности принятий внешнеполитических решений в Евросоюзе.</w:t>
            </w:r>
          </w:p>
          <w:p w14:paraId="62F923B3" w14:textId="22D5F095" w:rsidR="000B7521" w:rsidRPr="006B0584" w:rsidRDefault="000B7521" w:rsidP="00A2283C">
            <w:pPr>
              <w:spacing w:after="0" w:line="240" w:lineRule="auto"/>
              <w:rPr>
                <w:rFonts w:ascii="Times New Roman" w:eastAsia="Times New Roman" w:hAnsi="Times New Roman" w:cs="Times New Roman"/>
                <w:bCs/>
                <w:color w:val="000000" w:themeColor="text1"/>
                <w:sz w:val="24"/>
                <w:szCs w:val="24"/>
              </w:rPr>
            </w:pPr>
          </w:p>
        </w:tc>
        <w:tc>
          <w:tcPr>
            <w:tcW w:w="4089" w:type="dxa"/>
          </w:tcPr>
          <w:p w14:paraId="0ADB7541" w14:textId="68C72FFB" w:rsidR="000B7521" w:rsidRPr="00A26412" w:rsidRDefault="00CA5177" w:rsidP="00A26412">
            <w:pPr>
              <w:spacing w:after="0" w:line="240" w:lineRule="auto"/>
              <w:jc w:val="both"/>
              <w:rPr>
                <w:rFonts w:ascii="Times New Roman" w:hAnsi="Times New Roman" w:cs="Times New Roman"/>
                <w:sz w:val="24"/>
                <w:szCs w:val="24"/>
              </w:rPr>
            </w:pPr>
            <w:r w:rsidRPr="00CA5177">
              <w:rPr>
                <w:rFonts w:ascii="Times New Roman" w:hAnsi="Times New Roman" w:cs="Times New Roman"/>
                <w:sz w:val="24"/>
                <w:szCs w:val="24"/>
              </w:rPr>
              <w:t xml:space="preserve">Идеологическая </w:t>
            </w:r>
            <w:proofErr w:type="spellStart"/>
            <w:r w:rsidRPr="00CA5177">
              <w:rPr>
                <w:rFonts w:ascii="Times New Roman" w:hAnsi="Times New Roman" w:cs="Times New Roman"/>
                <w:sz w:val="24"/>
                <w:szCs w:val="24"/>
              </w:rPr>
              <w:t>индоктринация</w:t>
            </w:r>
            <w:proofErr w:type="spellEnd"/>
            <w:r w:rsidRPr="00CA5177">
              <w:rPr>
                <w:rFonts w:ascii="Times New Roman" w:hAnsi="Times New Roman" w:cs="Times New Roman"/>
                <w:sz w:val="24"/>
                <w:szCs w:val="24"/>
              </w:rPr>
              <w:t xml:space="preserve"> внешней политики ЕС, «политика ценностей» и «политика идентичностей» в выстраивании отношений с иными центрами силы в мире. Антимонопольные полномочия Европейской комиссии как инструмент внешней политики ЕС, опыт наиболее громких антимонопольных расследований против иностранных компаний. Опыт попыток создания Энергетического союза в рамках ЕС.</w:t>
            </w:r>
            <w:r w:rsidR="00A26412">
              <w:rPr>
                <w:rFonts w:ascii="Times New Roman" w:hAnsi="Times New Roman" w:cs="Times New Roman"/>
                <w:sz w:val="24"/>
                <w:szCs w:val="24"/>
              </w:rPr>
              <w:t>8: 1,2,4; 9:1</w:t>
            </w:r>
          </w:p>
        </w:tc>
        <w:tc>
          <w:tcPr>
            <w:tcW w:w="2404" w:type="dxa"/>
          </w:tcPr>
          <w:p w14:paraId="202DEF52" w14:textId="77777777" w:rsidR="000B7521" w:rsidRPr="009B5119" w:rsidRDefault="000B7521" w:rsidP="00A2283C">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Cs/>
                <w:color w:val="000000" w:themeColor="text1"/>
                <w:sz w:val="24"/>
                <w:szCs w:val="24"/>
              </w:rPr>
              <w:t>Опрос, дискуссия, решение кейса, работа в группах</w:t>
            </w:r>
          </w:p>
        </w:tc>
      </w:tr>
      <w:tr w:rsidR="000B7521" w:rsidRPr="009B5119" w14:paraId="74FB5684" w14:textId="77777777" w:rsidTr="00A2283C">
        <w:tc>
          <w:tcPr>
            <w:tcW w:w="3146" w:type="dxa"/>
          </w:tcPr>
          <w:p w14:paraId="741C7B81" w14:textId="77777777" w:rsidR="006B0584" w:rsidRPr="006B0584" w:rsidRDefault="000B7521" w:rsidP="006B0584">
            <w:pPr>
              <w:spacing w:after="0" w:line="240" w:lineRule="auto"/>
              <w:jc w:val="both"/>
              <w:rPr>
                <w:rFonts w:ascii="Times New Roman" w:hAnsi="Times New Roman" w:cs="Times New Roman"/>
                <w:sz w:val="24"/>
                <w:szCs w:val="24"/>
              </w:rPr>
            </w:pPr>
            <w:r w:rsidRPr="006B0584">
              <w:rPr>
                <w:rFonts w:ascii="Times New Roman" w:eastAsia="Times New Roman" w:hAnsi="Times New Roman" w:cs="Times New Roman"/>
                <w:bCs/>
                <w:color w:val="000000" w:themeColor="text1"/>
                <w:sz w:val="24"/>
                <w:szCs w:val="24"/>
              </w:rPr>
              <w:t>6.</w:t>
            </w:r>
            <w:r w:rsidRPr="006B0584">
              <w:rPr>
                <w:rFonts w:ascii="Times New Roman" w:hAnsi="Times New Roman" w:cs="Times New Roman"/>
                <w:sz w:val="24"/>
                <w:szCs w:val="24"/>
              </w:rPr>
              <w:t xml:space="preserve"> </w:t>
            </w:r>
            <w:r w:rsidR="006B0584" w:rsidRPr="006B0584">
              <w:rPr>
                <w:rFonts w:ascii="Times New Roman" w:hAnsi="Times New Roman" w:cs="Times New Roman"/>
                <w:sz w:val="24"/>
                <w:szCs w:val="24"/>
              </w:rPr>
              <w:t>Особенности принятие внешнеполитических решений в Китае.</w:t>
            </w:r>
          </w:p>
          <w:p w14:paraId="279E4DFB" w14:textId="03BB0605" w:rsidR="000B7521" w:rsidRPr="006B0584" w:rsidRDefault="000B7521" w:rsidP="00A2283C">
            <w:pPr>
              <w:spacing w:after="0" w:line="240" w:lineRule="auto"/>
              <w:rPr>
                <w:rFonts w:ascii="Times New Roman" w:eastAsia="Times New Roman" w:hAnsi="Times New Roman" w:cs="Times New Roman"/>
                <w:bCs/>
                <w:color w:val="000000" w:themeColor="text1"/>
                <w:sz w:val="24"/>
                <w:szCs w:val="24"/>
              </w:rPr>
            </w:pPr>
          </w:p>
        </w:tc>
        <w:tc>
          <w:tcPr>
            <w:tcW w:w="4089" w:type="dxa"/>
          </w:tcPr>
          <w:p w14:paraId="635F13D2" w14:textId="1F415992" w:rsidR="000B7521" w:rsidRPr="00A26412" w:rsidRDefault="00CA5177" w:rsidP="00A26412">
            <w:pPr>
              <w:spacing w:after="0" w:line="240" w:lineRule="auto"/>
              <w:jc w:val="both"/>
              <w:rPr>
                <w:rFonts w:ascii="Times New Roman" w:hAnsi="Times New Roman" w:cs="Times New Roman"/>
                <w:sz w:val="24"/>
                <w:szCs w:val="24"/>
              </w:rPr>
            </w:pPr>
            <w:r w:rsidRPr="00CA5177">
              <w:rPr>
                <w:rFonts w:ascii="Times New Roman" w:hAnsi="Times New Roman" w:cs="Times New Roman"/>
                <w:sz w:val="24"/>
                <w:szCs w:val="24"/>
              </w:rPr>
              <w:t>Учет интересов китайского бизнеса при планировании внешнеполитической деятельности РФ: опыт проекта «один пояс – один путь». Экономическая экспансия КНР в Африки, на Ближнем Востоке и в Южной Америке. Китайский взгляд на глобализацию экономики.</w:t>
            </w:r>
            <w:r w:rsidR="00A26412">
              <w:rPr>
                <w:rFonts w:ascii="Times New Roman" w:hAnsi="Times New Roman" w:cs="Times New Roman"/>
                <w:sz w:val="24"/>
                <w:szCs w:val="24"/>
              </w:rPr>
              <w:t xml:space="preserve"> 8:1,2,4; 9:1</w:t>
            </w:r>
          </w:p>
        </w:tc>
        <w:tc>
          <w:tcPr>
            <w:tcW w:w="2404" w:type="dxa"/>
          </w:tcPr>
          <w:p w14:paraId="51884CE9" w14:textId="77777777" w:rsidR="000B7521" w:rsidRPr="009B5119" w:rsidRDefault="000B7521" w:rsidP="00A2283C">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Cs/>
                <w:color w:val="000000" w:themeColor="text1"/>
                <w:sz w:val="24"/>
                <w:szCs w:val="24"/>
              </w:rPr>
              <w:t>Опрос, дискуссия, решение кейса, работа в группах</w:t>
            </w:r>
          </w:p>
        </w:tc>
      </w:tr>
      <w:tr w:rsidR="000B7521" w:rsidRPr="009B5119" w14:paraId="3B62E573" w14:textId="77777777" w:rsidTr="00A2283C">
        <w:tc>
          <w:tcPr>
            <w:tcW w:w="3146" w:type="dxa"/>
          </w:tcPr>
          <w:p w14:paraId="6932F7EB" w14:textId="5748A1BE" w:rsidR="000B7521" w:rsidRPr="006B0584" w:rsidRDefault="000B7521" w:rsidP="00A2283C">
            <w:pPr>
              <w:spacing w:after="0" w:line="240" w:lineRule="auto"/>
              <w:jc w:val="both"/>
              <w:rPr>
                <w:rFonts w:ascii="Times New Roman" w:eastAsia="Times New Roman" w:hAnsi="Times New Roman" w:cs="Times New Roman"/>
                <w:bCs/>
                <w:color w:val="000000" w:themeColor="text1"/>
                <w:sz w:val="24"/>
                <w:szCs w:val="24"/>
              </w:rPr>
            </w:pPr>
            <w:r w:rsidRPr="006B0584">
              <w:rPr>
                <w:rFonts w:ascii="Times New Roman" w:eastAsia="Times New Roman" w:hAnsi="Times New Roman" w:cs="Times New Roman"/>
                <w:bCs/>
                <w:color w:val="000000" w:themeColor="text1"/>
                <w:sz w:val="24"/>
                <w:szCs w:val="24"/>
              </w:rPr>
              <w:t xml:space="preserve">7. </w:t>
            </w:r>
            <w:r w:rsidR="006B0584" w:rsidRPr="006B0584">
              <w:rPr>
                <w:rFonts w:ascii="Times New Roman" w:hAnsi="Times New Roman" w:cs="Times New Roman"/>
                <w:sz w:val="24"/>
                <w:szCs w:val="24"/>
              </w:rPr>
              <w:t>Особенности принятия внешнеполитических решений в странах Ближнего Востока</w:t>
            </w:r>
          </w:p>
        </w:tc>
        <w:tc>
          <w:tcPr>
            <w:tcW w:w="4089" w:type="dxa"/>
          </w:tcPr>
          <w:p w14:paraId="220832ED" w14:textId="109DF0F5" w:rsidR="000B7521" w:rsidRPr="00A26412" w:rsidRDefault="00CA5177" w:rsidP="00CA5177">
            <w:pPr>
              <w:spacing w:after="0" w:line="240" w:lineRule="auto"/>
              <w:jc w:val="both"/>
              <w:rPr>
                <w:rFonts w:ascii="Times New Roman" w:hAnsi="Times New Roman" w:cs="Times New Roman"/>
                <w:sz w:val="24"/>
                <w:szCs w:val="24"/>
              </w:rPr>
            </w:pPr>
            <w:r w:rsidRPr="00CA5177">
              <w:rPr>
                <w:rFonts w:ascii="Times New Roman" w:hAnsi="Times New Roman" w:cs="Times New Roman"/>
                <w:sz w:val="24"/>
                <w:szCs w:val="24"/>
              </w:rPr>
              <w:t>Внутренние факторы формирования внешней политики арабских стран, соотношение интересов военных, промышленных и религиозных элит.</w:t>
            </w:r>
            <w:r w:rsidR="00A26412">
              <w:rPr>
                <w:rFonts w:ascii="Times New Roman" w:hAnsi="Times New Roman" w:cs="Times New Roman"/>
                <w:sz w:val="24"/>
                <w:szCs w:val="24"/>
              </w:rPr>
              <w:t xml:space="preserve"> 8:1,2,4; 9:1</w:t>
            </w:r>
          </w:p>
        </w:tc>
        <w:tc>
          <w:tcPr>
            <w:tcW w:w="2404" w:type="dxa"/>
          </w:tcPr>
          <w:p w14:paraId="2F967DBF" w14:textId="77777777" w:rsidR="000B7521" w:rsidRPr="009B5119" w:rsidRDefault="000B7521" w:rsidP="00A2283C">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Cs/>
                <w:color w:val="000000" w:themeColor="text1"/>
                <w:sz w:val="24"/>
                <w:szCs w:val="24"/>
              </w:rPr>
              <w:t>Опрос, дискуссия, решение кейса, работа в группах</w:t>
            </w:r>
          </w:p>
        </w:tc>
      </w:tr>
      <w:tr w:rsidR="000B7521" w:rsidRPr="009B5119" w14:paraId="35212826" w14:textId="77777777" w:rsidTr="00A2283C">
        <w:tc>
          <w:tcPr>
            <w:tcW w:w="3146" w:type="dxa"/>
          </w:tcPr>
          <w:p w14:paraId="5C09372E" w14:textId="2A130185" w:rsidR="000B7521" w:rsidRPr="006B0584" w:rsidRDefault="000B7521" w:rsidP="00A2283C">
            <w:pPr>
              <w:spacing w:after="0" w:line="240" w:lineRule="auto"/>
              <w:rPr>
                <w:rFonts w:ascii="Times New Roman" w:eastAsia="Times New Roman" w:hAnsi="Times New Roman" w:cs="Times New Roman"/>
                <w:bCs/>
                <w:color w:val="000000" w:themeColor="text1"/>
                <w:sz w:val="24"/>
                <w:szCs w:val="24"/>
              </w:rPr>
            </w:pPr>
            <w:r w:rsidRPr="006B0584">
              <w:rPr>
                <w:rFonts w:ascii="Times New Roman" w:eastAsia="Times New Roman" w:hAnsi="Times New Roman" w:cs="Times New Roman"/>
                <w:bCs/>
                <w:color w:val="000000" w:themeColor="text1"/>
                <w:sz w:val="24"/>
                <w:szCs w:val="24"/>
              </w:rPr>
              <w:t xml:space="preserve">8. </w:t>
            </w:r>
            <w:r w:rsidR="006B0584" w:rsidRPr="006B0584">
              <w:rPr>
                <w:rFonts w:ascii="Times New Roman" w:hAnsi="Times New Roman" w:cs="Times New Roman"/>
                <w:sz w:val="24"/>
                <w:szCs w:val="24"/>
              </w:rPr>
              <w:t>Особенности принятия внешнеполитических решений по стратегическим энергетическим вопросам</w:t>
            </w:r>
          </w:p>
          <w:p w14:paraId="1C0B81A4" w14:textId="77777777" w:rsidR="000B7521" w:rsidRPr="006B0584" w:rsidRDefault="000B7521" w:rsidP="00A2283C">
            <w:pPr>
              <w:tabs>
                <w:tab w:val="left" w:pos="972"/>
              </w:tabs>
              <w:rPr>
                <w:rFonts w:ascii="Times New Roman" w:eastAsia="Times New Roman" w:hAnsi="Times New Roman" w:cs="Times New Roman"/>
                <w:sz w:val="24"/>
                <w:szCs w:val="24"/>
              </w:rPr>
            </w:pPr>
          </w:p>
        </w:tc>
        <w:tc>
          <w:tcPr>
            <w:tcW w:w="4089" w:type="dxa"/>
          </w:tcPr>
          <w:p w14:paraId="44E4422D" w14:textId="03E83B98" w:rsidR="00CA5177" w:rsidRPr="00CA5177" w:rsidRDefault="00CA5177" w:rsidP="00CA5177">
            <w:pPr>
              <w:spacing w:after="0" w:line="240" w:lineRule="auto"/>
              <w:jc w:val="both"/>
              <w:rPr>
                <w:rFonts w:ascii="Times New Roman" w:hAnsi="Times New Roman" w:cs="Times New Roman"/>
                <w:sz w:val="24"/>
                <w:szCs w:val="24"/>
              </w:rPr>
            </w:pPr>
            <w:r w:rsidRPr="00CA5177">
              <w:rPr>
                <w:rFonts w:ascii="Times New Roman" w:hAnsi="Times New Roman" w:cs="Times New Roman"/>
                <w:sz w:val="24"/>
                <w:szCs w:val="24"/>
              </w:rPr>
              <w:t>Роль ключевых западных аналитических агентств и изданий в оказании психологического воздействия на лиц, принимающих решения по энергетике (</w:t>
            </w:r>
            <w:r w:rsidRPr="00CA5177">
              <w:rPr>
                <w:rFonts w:ascii="Times New Roman" w:hAnsi="Times New Roman" w:cs="Times New Roman"/>
                <w:sz w:val="24"/>
                <w:szCs w:val="24"/>
                <w:lang w:val="en-US"/>
              </w:rPr>
              <w:t>Bloomberg</w:t>
            </w:r>
            <w:r w:rsidRPr="00CA5177">
              <w:rPr>
                <w:rFonts w:ascii="Times New Roman" w:hAnsi="Times New Roman" w:cs="Times New Roman"/>
                <w:sz w:val="24"/>
                <w:szCs w:val="24"/>
              </w:rPr>
              <w:t xml:space="preserve">, </w:t>
            </w:r>
            <w:r w:rsidRPr="00CA5177">
              <w:rPr>
                <w:rFonts w:ascii="Times New Roman" w:hAnsi="Times New Roman" w:cs="Times New Roman"/>
                <w:sz w:val="24"/>
                <w:szCs w:val="24"/>
                <w:lang w:val="en-US"/>
              </w:rPr>
              <w:t>Reuters</w:t>
            </w:r>
            <w:r w:rsidRPr="00CA5177">
              <w:rPr>
                <w:rFonts w:ascii="Times New Roman" w:hAnsi="Times New Roman" w:cs="Times New Roman"/>
                <w:sz w:val="24"/>
                <w:szCs w:val="24"/>
              </w:rPr>
              <w:t xml:space="preserve">, </w:t>
            </w:r>
            <w:proofErr w:type="spellStart"/>
            <w:r w:rsidRPr="00CA5177">
              <w:rPr>
                <w:rFonts w:ascii="Times New Roman" w:hAnsi="Times New Roman" w:cs="Times New Roman"/>
                <w:sz w:val="24"/>
                <w:szCs w:val="24"/>
                <w:lang w:val="en-US"/>
              </w:rPr>
              <w:t>Vortexa</w:t>
            </w:r>
            <w:proofErr w:type="spellEnd"/>
            <w:r w:rsidRPr="00CA5177">
              <w:rPr>
                <w:rFonts w:ascii="Times New Roman" w:hAnsi="Times New Roman" w:cs="Times New Roman"/>
                <w:sz w:val="24"/>
                <w:szCs w:val="24"/>
              </w:rPr>
              <w:t xml:space="preserve"> и др.).</w:t>
            </w:r>
            <w:r w:rsidR="00A26412">
              <w:rPr>
                <w:rFonts w:ascii="Times New Roman" w:hAnsi="Times New Roman" w:cs="Times New Roman"/>
                <w:sz w:val="24"/>
                <w:szCs w:val="24"/>
              </w:rPr>
              <w:t xml:space="preserve"> 8:1,2,4; 9:1</w:t>
            </w:r>
          </w:p>
        </w:tc>
        <w:tc>
          <w:tcPr>
            <w:tcW w:w="2404" w:type="dxa"/>
          </w:tcPr>
          <w:p w14:paraId="03CB9BB5" w14:textId="77777777" w:rsidR="000B7521" w:rsidRPr="009B5119" w:rsidRDefault="000B7521" w:rsidP="00A2283C">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Cs/>
                <w:color w:val="000000" w:themeColor="text1"/>
                <w:sz w:val="24"/>
                <w:szCs w:val="24"/>
              </w:rPr>
              <w:t>Опрос, дискуссия, решение кейса, работа в группах</w:t>
            </w:r>
          </w:p>
        </w:tc>
      </w:tr>
    </w:tbl>
    <w:p w14:paraId="02AE8FEB" w14:textId="1D2BB70B" w:rsidR="00D03C65" w:rsidRPr="00D03C65" w:rsidRDefault="000B7521" w:rsidP="009B58B7">
      <w:pPr>
        <w:tabs>
          <w:tab w:val="left" w:pos="540"/>
          <w:tab w:val="left" w:pos="709"/>
          <w:tab w:val="left" w:pos="993"/>
        </w:tabs>
        <w:spacing w:after="0" w:line="360" w:lineRule="auto"/>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ab/>
      </w:r>
      <w:r>
        <w:rPr>
          <w:rFonts w:ascii="Times New Roman" w:eastAsia="Times New Roman" w:hAnsi="Times New Roman" w:cs="Times New Roman"/>
          <w:color w:val="000000" w:themeColor="text1"/>
          <w:sz w:val="28"/>
          <w:szCs w:val="28"/>
        </w:rPr>
        <w:tab/>
      </w:r>
    </w:p>
    <w:p w14:paraId="7DD3D23B" w14:textId="77777777" w:rsidR="00D03C65" w:rsidRPr="00D03C65" w:rsidRDefault="00D03C65" w:rsidP="00D03C65">
      <w:pPr>
        <w:keepNext/>
        <w:keepLines/>
        <w:spacing w:after="0" w:line="240" w:lineRule="auto"/>
        <w:ind w:firstLine="340"/>
        <w:jc w:val="both"/>
        <w:outlineLvl w:val="0"/>
        <w:rPr>
          <w:rFonts w:ascii="Times New Roman" w:eastAsia="Times New Roman" w:hAnsi="Times New Roman" w:cs="Times New Roman"/>
          <w:color w:val="000000" w:themeColor="text1"/>
          <w:sz w:val="28"/>
          <w:szCs w:val="28"/>
          <w:lang w:eastAsia="ru-RU"/>
        </w:rPr>
      </w:pPr>
      <w:r w:rsidRPr="00D03C65">
        <w:rPr>
          <w:rFonts w:ascii="Times New Roman" w:eastAsia="Times New Roman" w:hAnsi="Times New Roman" w:cs="Times New Roman"/>
          <w:color w:val="000000" w:themeColor="text1"/>
          <w:sz w:val="28"/>
          <w:szCs w:val="28"/>
        </w:rPr>
        <w:t xml:space="preserve"> </w:t>
      </w:r>
      <w:bookmarkStart w:id="13" w:name="_Toc119487005"/>
      <w:r w:rsidRPr="00D03C65">
        <w:rPr>
          <w:rFonts w:ascii="Times New Roman" w:eastAsia="Times New Roman" w:hAnsi="Times New Roman" w:cs="Times New Roman"/>
          <w:color w:val="000000" w:themeColor="text1"/>
          <w:sz w:val="28"/>
          <w:szCs w:val="28"/>
        </w:rPr>
        <w:t xml:space="preserve">6. </w:t>
      </w:r>
      <w:r w:rsidRPr="00D03C65">
        <w:rPr>
          <w:rFonts w:ascii="Times New Roman" w:eastAsia="Times New Roman" w:hAnsi="Times New Roman" w:cs="Times New Roman"/>
          <w:b/>
          <w:bCs/>
          <w:sz w:val="28"/>
          <w:szCs w:val="28"/>
        </w:rPr>
        <w:t>Перечень учебно-методического обеспечения для самостоятельной работы обучающихся по дисциплине</w:t>
      </w:r>
      <w:bookmarkEnd w:id="13"/>
    </w:p>
    <w:p w14:paraId="4235138D" w14:textId="77777777" w:rsidR="00D03C65" w:rsidRPr="00D03C65" w:rsidRDefault="00D03C65" w:rsidP="00D03C65">
      <w:pPr>
        <w:keepNext/>
        <w:keepLines/>
        <w:spacing w:after="0" w:line="240" w:lineRule="auto"/>
        <w:ind w:firstLine="340"/>
        <w:jc w:val="both"/>
        <w:outlineLvl w:val="0"/>
        <w:rPr>
          <w:rFonts w:ascii="Times New Roman" w:eastAsia="Times New Roman" w:hAnsi="Times New Roman" w:cs="Times New Roman"/>
          <w:color w:val="000000" w:themeColor="text1"/>
          <w:sz w:val="28"/>
          <w:szCs w:val="28"/>
        </w:rPr>
      </w:pPr>
      <w:bookmarkStart w:id="14" w:name="_Toc119487006"/>
      <w:r w:rsidRPr="00D03C65">
        <w:rPr>
          <w:rFonts w:ascii="Times New Roman" w:eastAsia="Times New Roman" w:hAnsi="Times New Roman" w:cs="Times New Roman"/>
          <w:color w:val="000000" w:themeColor="text1"/>
          <w:sz w:val="28"/>
          <w:szCs w:val="28"/>
        </w:rPr>
        <w:t xml:space="preserve">6.1. </w:t>
      </w:r>
      <w:r w:rsidRPr="00D03C65">
        <w:rPr>
          <w:rFonts w:ascii="Times New Roman" w:eastAsia="Times New Roman" w:hAnsi="Times New Roman" w:cs="Times New Roman"/>
          <w:b/>
          <w:bCs/>
          <w:sz w:val="28"/>
          <w:szCs w:val="28"/>
        </w:rPr>
        <w:t>Перечень вопросов, отводимых на самостоятельное освоение дисциплины, формы внеаудиторной самостоятельной работы</w:t>
      </w:r>
      <w:r w:rsidRPr="00D03C65">
        <w:rPr>
          <w:rFonts w:ascii="Times New Roman" w:eastAsia="Times New Roman" w:hAnsi="Times New Roman" w:cs="Times New Roman"/>
          <w:color w:val="000000" w:themeColor="text1"/>
          <w:sz w:val="28"/>
          <w:szCs w:val="28"/>
        </w:rPr>
        <w:t>.</w:t>
      </w:r>
      <w:bookmarkEnd w:id="14"/>
      <w:r w:rsidRPr="00D03C65">
        <w:rPr>
          <w:rFonts w:ascii="Times New Roman" w:eastAsia="Times New Roman" w:hAnsi="Times New Roman" w:cs="Times New Roman"/>
          <w:color w:val="000000" w:themeColor="text1"/>
          <w:sz w:val="28"/>
          <w:szCs w:val="28"/>
        </w:rPr>
        <w:t xml:space="preserve"> </w:t>
      </w:r>
    </w:p>
    <w:p w14:paraId="093BEB35" w14:textId="77777777" w:rsidR="00D03C65" w:rsidRPr="00D03C65" w:rsidRDefault="00D03C65" w:rsidP="00D03C65">
      <w:pPr>
        <w:spacing w:after="0" w:line="240" w:lineRule="auto"/>
        <w:jc w:val="right"/>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 xml:space="preserve">Таблица 5. </w:t>
      </w:r>
    </w:p>
    <w:p w14:paraId="252B4459" w14:textId="708E8D27" w:rsidR="00D03C65" w:rsidRDefault="00D03C65" w:rsidP="00D03C65">
      <w:pPr>
        <w:spacing w:after="0" w:line="240" w:lineRule="auto"/>
        <w:jc w:val="both"/>
        <w:rPr>
          <w:rFonts w:ascii="Times New Roman" w:eastAsia="Times New Roman" w:hAnsi="Times New Roman" w:cs="Times New Roman"/>
          <w:b/>
          <w:color w:val="000000" w:themeColor="text1"/>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535"/>
        <w:gridCol w:w="2882"/>
      </w:tblGrid>
      <w:tr w:rsidR="005C7F0B" w:rsidRPr="009B5119" w14:paraId="1EF39947" w14:textId="77777777" w:rsidTr="00A2283C">
        <w:tc>
          <w:tcPr>
            <w:tcW w:w="3212" w:type="dxa"/>
          </w:tcPr>
          <w:p w14:paraId="17EAF255" w14:textId="77777777" w:rsidR="005C7F0B" w:rsidRPr="009B5119" w:rsidRDefault="005C7F0B" w:rsidP="00A2283C">
            <w:pPr>
              <w:spacing w:after="0" w:line="240" w:lineRule="auto"/>
              <w:jc w:val="both"/>
              <w:rPr>
                <w:rFonts w:ascii="Times New Roman" w:eastAsia="Times New Roman" w:hAnsi="Times New Roman" w:cs="Times New Roman"/>
                <w:b/>
                <w:color w:val="000000" w:themeColor="text1"/>
                <w:sz w:val="24"/>
                <w:szCs w:val="24"/>
              </w:rPr>
            </w:pPr>
          </w:p>
          <w:p w14:paraId="2B5F6B11" w14:textId="77777777" w:rsidR="005C7F0B" w:rsidRPr="009B5119" w:rsidRDefault="005C7F0B" w:rsidP="00A2283C">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
                <w:color w:val="000000" w:themeColor="text1"/>
                <w:sz w:val="24"/>
                <w:szCs w:val="24"/>
              </w:rPr>
              <w:t>Наименование тем (разделов) дисциплины</w:t>
            </w:r>
          </w:p>
        </w:tc>
        <w:tc>
          <w:tcPr>
            <w:tcW w:w="3535" w:type="dxa"/>
          </w:tcPr>
          <w:p w14:paraId="4A1BF498" w14:textId="77777777" w:rsidR="005C7F0B" w:rsidRPr="009B5119" w:rsidRDefault="005C7F0B" w:rsidP="00A2283C">
            <w:pPr>
              <w:keepNext/>
              <w:widowControl w:val="0"/>
              <w:autoSpaceDE w:val="0"/>
              <w:autoSpaceDN w:val="0"/>
              <w:adjustRightInd w:val="0"/>
              <w:spacing w:after="0" w:line="240" w:lineRule="auto"/>
              <w:jc w:val="both"/>
              <w:rPr>
                <w:rFonts w:ascii="Times New Roman" w:eastAsia="Times New Roman" w:hAnsi="Times New Roman" w:cs="Times New Roman"/>
                <w:b/>
                <w:color w:val="000000" w:themeColor="text1"/>
                <w:sz w:val="24"/>
                <w:szCs w:val="24"/>
              </w:rPr>
            </w:pPr>
          </w:p>
          <w:p w14:paraId="2D834B47" w14:textId="77777777" w:rsidR="005C7F0B" w:rsidRPr="009B5119" w:rsidRDefault="005C7F0B" w:rsidP="00A2283C">
            <w:pPr>
              <w:keepNext/>
              <w:widowControl w:val="0"/>
              <w:autoSpaceDE w:val="0"/>
              <w:autoSpaceDN w:val="0"/>
              <w:adjustRightInd w:val="0"/>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
                <w:color w:val="000000" w:themeColor="text1"/>
                <w:sz w:val="24"/>
                <w:szCs w:val="24"/>
              </w:rPr>
              <w:t>Перечень вопросов, отводимых на самостоятельное усвоение</w:t>
            </w:r>
          </w:p>
        </w:tc>
        <w:tc>
          <w:tcPr>
            <w:tcW w:w="2882" w:type="dxa"/>
          </w:tcPr>
          <w:p w14:paraId="78CC4DB8" w14:textId="77777777" w:rsidR="005C7F0B" w:rsidRPr="009B5119" w:rsidRDefault="005C7F0B" w:rsidP="00A2283C">
            <w:pPr>
              <w:spacing w:after="0" w:line="240" w:lineRule="auto"/>
              <w:jc w:val="both"/>
              <w:rPr>
                <w:rFonts w:ascii="Times New Roman" w:eastAsia="Times New Roman" w:hAnsi="Times New Roman" w:cs="Times New Roman"/>
                <w:b/>
                <w:color w:val="000000" w:themeColor="text1"/>
                <w:sz w:val="24"/>
                <w:szCs w:val="24"/>
              </w:rPr>
            </w:pPr>
          </w:p>
          <w:p w14:paraId="50CE8C92" w14:textId="77777777" w:rsidR="005C7F0B" w:rsidRPr="009B5119" w:rsidRDefault="005C7F0B" w:rsidP="00A2283C">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
                <w:color w:val="000000" w:themeColor="text1"/>
                <w:sz w:val="24"/>
                <w:szCs w:val="24"/>
              </w:rPr>
              <w:t>Формы внеаудиторной самостоятельной работы</w:t>
            </w:r>
          </w:p>
        </w:tc>
      </w:tr>
      <w:tr w:rsidR="005C7F0B" w:rsidRPr="009B5119" w14:paraId="782E43E6" w14:textId="77777777" w:rsidTr="00A2283C">
        <w:tc>
          <w:tcPr>
            <w:tcW w:w="3212" w:type="dxa"/>
          </w:tcPr>
          <w:p w14:paraId="39265D09" w14:textId="36B661D2" w:rsidR="005C7F0B" w:rsidRPr="001E565D" w:rsidRDefault="00445A58" w:rsidP="00445A58">
            <w:pPr>
              <w:spacing w:after="0" w:line="240" w:lineRule="auto"/>
              <w:rPr>
                <w:rFonts w:ascii="Times New Roman" w:eastAsia="Times New Roman" w:hAnsi="Times New Roman"/>
                <w:bCs/>
                <w:color w:val="000000" w:themeColor="text1"/>
                <w:sz w:val="24"/>
                <w:szCs w:val="24"/>
              </w:rPr>
            </w:pPr>
            <w:r w:rsidRPr="001E565D">
              <w:rPr>
                <w:rFonts w:ascii="Times New Roman" w:eastAsia="Times New Roman" w:hAnsi="Times New Roman"/>
                <w:bCs/>
                <w:color w:val="000000" w:themeColor="text1"/>
                <w:sz w:val="24"/>
                <w:szCs w:val="24"/>
              </w:rPr>
              <w:lastRenderedPageBreak/>
              <w:t>1.</w:t>
            </w:r>
            <w:r w:rsidR="00121735" w:rsidRPr="001E565D">
              <w:rPr>
                <w:rFonts w:ascii="Times New Roman" w:eastAsia="Times New Roman" w:hAnsi="Times New Roman"/>
                <w:bCs/>
                <w:color w:val="000000" w:themeColor="text1"/>
                <w:sz w:val="24"/>
                <w:szCs w:val="24"/>
              </w:rPr>
              <w:t>Внешнеполитический процесс в Российской Федерации</w:t>
            </w:r>
          </w:p>
        </w:tc>
        <w:tc>
          <w:tcPr>
            <w:tcW w:w="3535" w:type="dxa"/>
          </w:tcPr>
          <w:p w14:paraId="6C219598" w14:textId="2C6D0776" w:rsidR="005C7F0B" w:rsidRPr="001E565D" w:rsidRDefault="00445A58" w:rsidP="00A2283C">
            <w:pPr>
              <w:spacing w:after="0" w:line="240" w:lineRule="auto"/>
              <w:jc w:val="both"/>
              <w:rPr>
                <w:rFonts w:ascii="Times New Roman" w:eastAsia="Times New Roman" w:hAnsi="Times New Roman" w:cs="Times New Roman"/>
                <w:color w:val="000000" w:themeColor="text1"/>
                <w:sz w:val="24"/>
                <w:szCs w:val="24"/>
              </w:rPr>
            </w:pPr>
            <w:r w:rsidRPr="001E565D">
              <w:rPr>
                <w:rFonts w:ascii="Times New Roman" w:eastAsia="Times New Roman" w:hAnsi="Times New Roman" w:cs="Times New Roman"/>
                <w:bCs/>
                <w:color w:val="000000" w:themeColor="text1"/>
                <w:sz w:val="24"/>
                <w:szCs w:val="24"/>
              </w:rPr>
              <w:t xml:space="preserve">Концепция внешней политики РФ. Приоритетные направления внешней политики России. Цели и задачи внешней политики России. Основные вызовы и угрозы, стоящие перед Россией в области внешней политики. </w:t>
            </w:r>
          </w:p>
        </w:tc>
        <w:tc>
          <w:tcPr>
            <w:tcW w:w="2882" w:type="dxa"/>
          </w:tcPr>
          <w:p w14:paraId="1E427FD1" w14:textId="77777777" w:rsidR="005C7F0B" w:rsidRPr="009B5119" w:rsidRDefault="005C7F0B" w:rsidP="00A2283C">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5C7F0B" w:rsidRPr="009B5119" w14:paraId="70AB3B39" w14:textId="77777777" w:rsidTr="00A2283C">
        <w:tc>
          <w:tcPr>
            <w:tcW w:w="3212" w:type="dxa"/>
          </w:tcPr>
          <w:p w14:paraId="21EFB9A1" w14:textId="0DD3938D" w:rsidR="005C7F0B" w:rsidRPr="001E565D" w:rsidRDefault="00445A58" w:rsidP="00A2283C">
            <w:pPr>
              <w:spacing w:after="0" w:line="240" w:lineRule="auto"/>
              <w:jc w:val="both"/>
              <w:rPr>
                <w:rFonts w:ascii="Times New Roman" w:eastAsia="Times New Roman" w:hAnsi="Times New Roman" w:cs="Times New Roman"/>
                <w:bCs/>
                <w:color w:val="000000" w:themeColor="text1"/>
                <w:sz w:val="24"/>
                <w:szCs w:val="24"/>
              </w:rPr>
            </w:pPr>
            <w:r w:rsidRPr="001E565D">
              <w:rPr>
                <w:rFonts w:ascii="Times New Roman" w:eastAsia="Times New Roman" w:hAnsi="Times New Roman" w:cs="Times New Roman"/>
                <w:bCs/>
                <w:color w:val="000000" w:themeColor="text1"/>
                <w:sz w:val="24"/>
                <w:szCs w:val="24"/>
              </w:rPr>
              <w:t>2.Трансформация процесса принятия внешнеполитических решений в России</w:t>
            </w:r>
          </w:p>
        </w:tc>
        <w:tc>
          <w:tcPr>
            <w:tcW w:w="3535" w:type="dxa"/>
          </w:tcPr>
          <w:p w14:paraId="04B11EB2" w14:textId="65E839A0" w:rsidR="005C7F0B" w:rsidRPr="001E565D" w:rsidRDefault="00445A58" w:rsidP="00445A58">
            <w:pPr>
              <w:spacing w:after="0" w:line="240" w:lineRule="auto"/>
              <w:jc w:val="both"/>
              <w:rPr>
                <w:rFonts w:ascii="Times New Roman" w:eastAsia="Times New Roman" w:hAnsi="Times New Roman" w:cs="Times New Roman"/>
                <w:color w:val="000000" w:themeColor="text1"/>
                <w:sz w:val="24"/>
                <w:szCs w:val="24"/>
              </w:rPr>
            </w:pPr>
            <w:r w:rsidRPr="001E565D">
              <w:rPr>
                <w:rFonts w:ascii="Times New Roman" w:eastAsia="Times New Roman" w:hAnsi="Times New Roman" w:cs="Times New Roman"/>
                <w:color w:val="000000" w:themeColor="text1"/>
                <w:sz w:val="24"/>
                <w:szCs w:val="24"/>
              </w:rPr>
              <w:t xml:space="preserve">Внешняя политика в </w:t>
            </w:r>
            <w:proofErr w:type="spellStart"/>
            <w:r w:rsidRPr="001E565D">
              <w:rPr>
                <w:rFonts w:ascii="Times New Roman" w:eastAsia="Times New Roman" w:hAnsi="Times New Roman" w:cs="Times New Roman"/>
                <w:color w:val="000000" w:themeColor="text1"/>
                <w:sz w:val="24"/>
                <w:szCs w:val="24"/>
              </w:rPr>
              <w:t>позднесоветский</w:t>
            </w:r>
            <w:proofErr w:type="spellEnd"/>
            <w:r w:rsidRPr="001E565D">
              <w:rPr>
                <w:rFonts w:ascii="Times New Roman" w:eastAsia="Times New Roman" w:hAnsi="Times New Roman" w:cs="Times New Roman"/>
                <w:color w:val="000000" w:themeColor="text1"/>
                <w:sz w:val="24"/>
                <w:szCs w:val="24"/>
              </w:rPr>
              <w:t xml:space="preserve"> период. Специфика принятия политических решений. Перестройка и переформатирование </w:t>
            </w:r>
            <w:r w:rsidR="00C57F4F" w:rsidRPr="001E565D">
              <w:rPr>
                <w:rFonts w:ascii="Times New Roman" w:eastAsia="Times New Roman" w:hAnsi="Times New Roman" w:cs="Times New Roman"/>
                <w:color w:val="000000" w:themeColor="text1"/>
                <w:sz w:val="24"/>
                <w:szCs w:val="24"/>
              </w:rPr>
              <w:t>процесса принятия внешнеполитических решений.</w:t>
            </w:r>
          </w:p>
        </w:tc>
        <w:tc>
          <w:tcPr>
            <w:tcW w:w="2882" w:type="dxa"/>
          </w:tcPr>
          <w:p w14:paraId="19F357E7" w14:textId="77777777" w:rsidR="005C7F0B" w:rsidRPr="009B5119" w:rsidRDefault="005C7F0B" w:rsidP="00A2283C">
            <w:pPr>
              <w:spacing w:after="0" w:line="240" w:lineRule="auto"/>
              <w:jc w:val="both"/>
              <w:rPr>
                <w:rFonts w:ascii="Times New Roman" w:eastAsia="Times New Roman" w:hAnsi="Times New Roman" w:cs="Times New Roman"/>
                <w:bCs/>
                <w:color w:val="000000" w:themeColor="text1"/>
                <w:sz w:val="28"/>
                <w:szCs w:val="28"/>
              </w:rPr>
            </w:pPr>
            <w:r w:rsidRPr="009B5119">
              <w:rPr>
                <w:rFonts w:ascii="Times New Roman" w:eastAsia="Times New Roman" w:hAnsi="Times New Roman" w:cs="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277FE61A" w14:textId="77777777" w:rsidR="005C7F0B" w:rsidRPr="009B5119" w:rsidRDefault="005C7F0B" w:rsidP="00A2283C">
            <w:pPr>
              <w:spacing w:after="0" w:line="240" w:lineRule="auto"/>
              <w:jc w:val="both"/>
              <w:rPr>
                <w:rFonts w:ascii="Times New Roman" w:eastAsia="Times New Roman" w:hAnsi="Times New Roman" w:cs="Times New Roman"/>
                <w:color w:val="000000" w:themeColor="text1"/>
                <w:sz w:val="28"/>
                <w:szCs w:val="28"/>
              </w:rPr>
            </w:pPr>
          </w:p>
        </w:tc>
      </w:tr>
      <w:tr w:rsidR="005C7F0B" w:rsidRPr="009B5119" w14:paraId="6F9C5B33" w14:textId="77777777" w:rsidTr="00A2283C">
        <w:tc>
          <w:tcPr>
            <w:tcW w:w="3212" w:type="dxa"/>
          </w:tcPr>
          <w:p w14:paraId="0A90709E" w14:textId="08D04F09" w:rsidR="005C7F0B" w:rsidRPr="001E565D" w:rsidRDefault="00445A58" w:rsidP="00A2283C">
            <w:pPr>
              <w:spacing w:after="0" w:line="240" w:lineRule="auto"/>
              <w:jc w:val="both"/>
              <w:rPr>
                <w:rFonts w:ascii="Times New Roman" w:eastAsia="Times New Roman" w:hAnsi="Times New Roman" w:cs="Times New Roman"/>
                <w:bCs/>
                <w:color w:val="000000" w:themeColor="text1"/>
                <w:sz w:val="24"/>
                <w:szCs w:val="24"/>
              </w:rPr>
            </w:pPr>
            <w:r w:rsidRPr="001E565D">
              <w:rPr>
                <w:rFonts w:ascii="Times New Roman" w:eastAsia="Times New Roman" w:hAnsi="Times New Roman" w:cs="Times New Roman"/>
                <w:bCs/>
                <w:color w:val="000000" w:themeColor="text1"/>
                <w:sz w:val="24"/>
                <w:szCs w:val="24"/>
              </w:rPr>
              <w:t>3.Кластеризация процесса принятия внешнеполитических решений в современной России</w:t>
            </w:r>
          </w:p>
        </w:tc>
        <w:tc>
          <w:tcPr>
            <w:tcW w:w="3535" w:type="dxa"/>
          </w:tcPr>
          <w:p w14:paraId="5EC55021" w14:textId="273FCAEF" w:rsidR="005C7F0B" w:rsidRPr="001E565D" w:rsidRDefault="00C57F4F" w:rsidP="00A2283C">
            <w:pPr>
              <w:spacing w:after="0" w:line="240" w:lineRule="auto"/>
              <w:jc w:val="both"/>
              <w:rPr>
                <w:rFonts w:ascii="Times New Roman" w:eastAsia="Times New Roman" w:hAnsi="Times New Roman" w:cs="Times New Roman"/>
                <w:color w:val="000000" w:themeColor="text1"/>
                <w:sz w:val="24"/>
                <w:szCs w:val="24"/>
              </w:rPr>
            </w:pPr>
            <w:r w:rsidRPr="001E565D">
              <w:rPr>
                <w:rFonts w:ascii="Times New Roman" w:eastAsia="Times New Roman" w:hAnsi="Times New Roman" w:cs="Times New Roman"/>
                <w:color w:val="000000" w:themeColor="text1"/>
                <w:sz w:val="24"/>
                <w:szCs w:val="24"/>
              </w:rPr>
              <w:t xml:space="preserve">Анализ текстов на сайтах аналитических центров в области внешней политики. Сравнительный анализ с «фабриками мысли» других государств. </w:t>
            </w:r>
          </w:p>
        </w:tc>
        <w:tc>
          <w:tcPr>
            <w:tcW w:w="2882" w:type="dxa"/>
          </w:tcPr>
          <w:p w14:paraId="529FDB3A" w14:textId="77777777" w:rsidR="005C7F0B" w:rsidRPr="009B5119" w:rsidRDefault="005C7F0B" w:rsidP="00A2283C">
            <w:pPr>
              <w:spacing w:after="0" w:line="240" w:lineRule="auto"/>
              <w:jc w:val="both"/>
              <w:rPr>
                <w:rFonts w:ascii="Times New Roman" w:eastAsia="Times New Roman" w:hAnsi="Times New Roman" w:cs="Times New Roman"/>
                <w:bCs/>
                <w:color w:val="000000" w:themeColor="text1"/>
                <w:sz w:val="24"/>
                <w:szCs w:val="24"/>
              </w:rPr>
            </w:pPr>
            <w:r w:rsidRPr="009B5119">
              <w:rPr>
                <w:rFonts w:ascii="Times New Roman" w:eastAsia="Times New Roman" w:hAnsi="Times New Roman" w:cs="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59AA26B9" w14:textId="77777777" w:rsidR="005C7F0B" w:rsidRPr="009B5119" w:rsidRDefault="005C7F0B" w:rsidP="00A2283C">
            <w:pPr>
              <w:spacing w:after="0" w:line="240" w:lineRule="auto"/>
              <w:jc w:val="both"/>
              <w:rPr>
                <w:rFonts w:ascii="Times New Roman" w:eastAsia="Times New Roman" w:hAnsi="Times New Roman" w:cs="Times New Roman"/>
                <w:color w:val="000000" w:themeColor="text1"/>
                <w:sz w:val="28"/>
                <w:szCs w:val="28"/>
              </w:rPr>
            </w:pPr>
          </w:p>
        </w:tc>
      </w:tr>
      <w:tr w:rsidR="005C7F0B" w:rsidRPr="009B5119" w14:paraId="3FF54B35" w14:textId="77777777" w:rsidTr="00A2283C">
        <w:tc>
          <w:tcPr>
            <w:tcW w:w="3212" w:type="dxa"/>
          </w:tcPr>
          <w:p w14:paraId="5C63A51E" w14:textId="3A74B255" w:rsidR="005C7F0B" w:rsidRPr="001E565D" w:rsidRDefault="00445A58" w:rsidP="00A2283C">
            <w:pPr>
              <w:spacing w:after="0" w:line="240" w:lineRule="auto"/>
              <w:jc w:val="both"/>
              <w:rPr>
                <w:rFonts w:ascii="Times New Roman" w:eastAsia="Times New Roman" w:hAnsi="Times New Roman" w:cs="Times New Roman"/>
                <w:bCs/>
                <w:color w:val="000000" w:themeColor="text1"/>
                <w:sz w:val="24"/>
                <w:szCs w:val="24"/>
              </w:rPr>
            </w:pPr>
            <w:r w:rsidRPr="001E565D">
              <w:rPr>
                <w:rFonts w:ascii="Times New Roman" w:eastAsia="Times New Roman" w:hAnsi="Times New Roman" w:cs="Times New Roman"/>
                <w:bCs/>
                <w:color w:val="000000" w:themeColor="text1"/>
                <w:sz w:val="24"/>
                <w:szCs w:val="24"/>
              </w:rPr>
              <w:t>4.Структура процесса принятия внешнеполитических решений в современной России</w:t>
            </w:r>
          </w:p>
        </w:tc>
        <w:tc>
          <w:tcPr>
            <w:tcW w:w="3535" w:type="dxa"/>
          </w:tcPr>
          <w:p w14:paraId="7B6BFA26" w14:textId="68E899FF" w:rsidR="005C7F0B" w:rsidRPr="001E565D" w:rsidRDefault="00C57F4F" w:rsidP="00A2283C">
            <w:pPr>
              <w:spacing w:after="0" w:line="240" w:lineRule="auto"/>
              <w:jc w:val="both"/>
              <w:rPr>
                <w:rFonts w:ascii="Times New Roman" w:eastAsia="Times New Roman" w:hAnsi="Times New Roman" w:cs="Times New Roman"/>
                <w:color w:val="000000" w:themeColor="text1"/>
                <w:sz w:val="24"/>
                <w:szCs w:val="24"/>
              </w:rPr>
            </w:pPr>
            <w:r w:rsidRPr="001E565D">
              <w:rPr>
                <w:rFonts w:ascii="Times New Roman" w:eastAsia="Times New Roman" w:hAnsi="Times New Roman" w:cs="Times New Roman"/>
                <w:color w:val="000000" w:themeColor="text1"/>
                <w:sz w:val="24"/>
                <w:szCs w:val="24"/>
              </w:rPr>
              <w:t>Ресурсно-</w:t>
            </w:r>
            <w:proofErr w:type="spellStart"/>
            <w:r w:rsidRPr="001E565D">
              <w:rPr>
                <w:rFonts w:ascii="Times New Roman" w:eastAsia="Times New Roman" w:hAnsi="Times New Roman" w:cs="Times New Roman"/>
                <w:color w:val="000000" w:themeColor="text1"/>
                <w:sz w:val="24"/>
                <w:szCs w:val="24"/>
              </w:rPr>
              <w:t>акторный</w:t>
            </w:r>
            <w:proofErr w:type="spellEnd"/>
            <w:r w:rsidRPr="001E565D">
              <w:rPr>
                <w:rFonts w:ascii="Times New Roman" w:eastAsia="Times New Roman" w:hAnsi="Times New Roman" w:cs="Times New Roman"/>
                <w:color w:val="000000" w:themeColor="text1"/>
                <w:sz w:val="24"/>
                <w:szCs w:val="24"/>
              </w:rPr>
              <w:t xml:space="preserve"> анализ основных персоналий в сфере внешнеполитической деятельности в России</w:t>
            </w:r>
          </w:p>
        </w:tc>
        <w:tc>
          <w:tcPr>
            <w:tcW w:w="2882" w:type="dxa"/>
          </w:tcPr>
          <w:p w14:paraId="78688A4C" w14:textId="77777777" w:rsidR="005C7F0B" w:rsidRPr="009B5119" w:rsidRDefault="005C7F0B" w:rsidP="00A2283C">
            <w:pPr>
              <w:spacing w:after="0" w:line="240" w:lineRule="auto"/>
              <w:jc w:val="both"/>
              <w:rPr>
                <w:rFonts w:ascii="Times New Roman" w:eastAsia="Times New Roman" w:hAnsi="Times New Roman" w:cs="Times New Roman"/>
                <w:bCs/>
                <w:color w:val="000000" w:themeColor="text1"/>
                <w:sz w:val="24"/>
                <w:szCs w:val="24"/>
              </w:rPr>
            </w:pPr>
            <w:r w:rsidRPr="009B5119">
              <w:rPr>
                <w:rFonts w:ascii="Times New Roman" w:eastAsia="Times New Roman" w:hAnsi="Times New Roman" w:cs="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p w14:paraId="5D8E879C" w14:textId="77777777" w:rsidR="005C7F0B" w:rsidRPr="009B5119" w:rsidRDefault="005C7F0B" w:rsidP="00A2283C">
            <w:pPr>
              <w:spacing w:after="0" w:line="240" w:lineRule="auto"/>
              <w:jc w:val="both"/>
              <w:rPr>
                <w:rFonts w:ascii="Times New Roman" w:eastAsia="Times New Roman" w:hAnsi="Times New Roman" w:cs="Times New Roman"/>
                <w:color w:val="000000" w:themeColor="text1"/>
                <w:sz w:val="28"/>
                <w:szCs w:val="28"/>
              </w:rPr>
            </w:pPr>
          </w:p>
        </w:tc>
      </w:tr>
      <w:tr w:rsidR="005C7F0B" w:rsidRPr="009B5119" w14:paraId="3E794DC7" w14:textId="77777777" w:rsidTr="00A2283C">
        <w:tc>
          <w:tcPr>
            <w:tcW w:w="3212" w:type="dxa"/>
          </w:tcPr>
          <w:p w14:paraId="4052FA6F" w14:textId="00E19D76" w:rsidR="005C7F0B" w:rsidRPr="00D40134" w:rsidRDefault="00C57F4F" w:rsidP="00A2283C">
            <w:pPr>
              <w:spacing w:after="0" w:line="240" w:lineRule="auto"/>
              <w:jc w:val="both"/>
              <w:rPr>
                <w:rFonts w:ascii="Times New Roman" w:eastAsia="Times New Roman" w:hAnsi="Times New Roman" w:cs="Times New Roman"/>
                <w:color w:val="000000" w:themeColor="text1"/>
                <w:sz w:val="24"/>
                <w:szCs w:val="24"/>
              </w:rPr>
            </w:pPr>
            <w:r w:rsidRPr="00D40134">
              <w:rPr>
                <w:rFonts w:ascii="Times New Roman" w:eastAsia="Times New Roman" w:hAnsi="Times New Roman" w:cs="Times New Roman"/>
                <w:color w:val="000000" w:themeColor="text1"/>
                <w:sz w:val="24"/>
                <w:szCs w:val="24"/>
              </w:rPr>
              <w:t>5.</w:t>
            </w:r>
            <w:r w:rsidR="00D40134" w:rsidRPr="00D40134">
              <w:rPr>
                <w:rFonts w:ascii="Times New Roman" w:hAnsi="Times New Roman" w:cs="Times New Roman"/>
                <w:sz w:val="24"/>
                <w:szCs w:val="24"/>
              </w:rPr>
              <w:t xml:space="preserve"> Особенности принятий внешнеполитических решений в Евросоюзе.</w:t>
            </w:r>
          </w:p>
        </w:tc>
        <w:tc>
          <w:tcPr>
            <w:tcW w:w="3535" w:type="dxa"/>
          </w:tcPr>
          <w:p w14:paraId="1DE6BE92" w14:textId="6AEF3130" w:rsidR="005C7F0B" w:rsidRPr="00830A02" w:rsidRDefault="00D40134" w:rsidP="00A2283C">
            <w:pPr>
              <w:spacing w:after="0" w:line="240" w:lineRule="auto"/>
              <w:jc w:val="both"/>
              <w:rPr>
                <w:rFonts w:ascii="Times New Roman" w:eastAsia="Times New Roman" w:hAnsi="Times New Roman" w:cs="Times New Roman"/>
                <w:color w:val="000000" w:themeColor="text1"/>
                <w:sz w:val="24"/>
                <w:szCs w:val="24"/>
              </w:rPr>
            </w:pPr>
            <w:r w:rsidRPr="00830A02">
              <w:rPr>
                <w:rFonts w:ascii="Times New Roman" w:hAnsi="Times New Roman" w:cs="Times New Roman"/>
                <w:sz w:val="24"/>
                <w:szCs w:val="24"/>
              </w:rPr>
              <w:t xml:space="preserve">Координация внешнеполитических усилий ЕС с внешнеполитической линией англосаксонского мира, НАТО, </w:t>
            </w:r>
            <w:r w:rsidRPr="00830A02">
              <w:rPr>
                <w:rFonts w:ascii="Times New Roman" w:hAnsi="Times New Roman" w:cs="Times New Roman"/>
                <w:sz w:val="24"/>
                <w:szCs w:val="24"/>
                <w:lang w:val="en-US"/>
              </w:rPr>
              <w:t>G</w:t>
            </w:r>
            <w:r w:rsidRPr="00830A02">
              <w:rPr>
                <w:rFonts w:ascii="Times New Roman" w:hAnsi="Times New Roman" w:cs="Times New Roman"/>
                <w:sz w:val="24"/>
                <w:szCs w:val="24"/>
              </w:rPr>
              <w:t>7, МВФ, Мирового банка, ЕБРР и т.д.</w:t>
            </w:r>
          </w:p>
        </w:tc>
        <w:tc>
          <w:tcPr>
            <w:tcW w:w="2882" w:type="dxa"/>
          </w:tcPr>
          <w:p w14:paraId="3829B3B1" w14:textId="77777777" w:rsidR="005C7F0B" w:rsidRPr="009B5119" w:rsidRDefault="005C7F0B" w:rsidP="00A2283C">
            <w:pPr>
              <w:spacing w:after="0" w:line="240" w:lineRule="auto"/>
              <w:jc w:val="both"/>
              <w:rPr>
                <w:rFonts w:ascii="Times New Roman" w:eastAsia="Times New Roman" w:hAnsi="Times New Roman" w:cs="Times New Roman"/>
                <w:bCs/>
                <w:color w:val="000000" w:themeColor="text1"/>
                <w:sz w:val="24"/>
                <w:szCs w:val="24"/>
              </w:rPr>
            </w:pPr>
            <w:r w:rsidRPr="009B5119">
              <w:rPr>
                <w:rFonts w:ascii="Times New Roman" w:eastAsia="Times New Roman" w:hAnsi="Times New Roman" w:cs="Times New Roman"/>
                <w:bCs/>
                <w:color w:val="000000" w:themeColor="text1"/>
                <w:sz w:val="24"/>
                <w:szCs w:val="24"/>
              </w:rPr>
              <w:t xml:space="preserve">работа с конспектом и слайдами лекции/семинара; составление плана и тезисов ответа; составление ответов на контрольные вопросы; работа со </w:t>
            </w:r>
            <w:r w:rsidRPr="009B5119">
              <w:rPr>
                <w:rFonts w:ascii="Times New Roman" w:eastAsia="Times New Roman" w:hAnsi="Times New Roman" w:cs="Times New Roman"/>
                <w:bCs/>
                <w:color w:val="000000" w:themeColor="text1"/>
                <w:sz w:val="24"/>
                <w:szCs w:val="24"/>
              </w:rPr>
              <w:lastRenderedPageBreak/>
              <w:t>статистическими базами данных</w:t>
            </w:r>
          </w:p>
          <w:p w14:paraId="32DF602C" w14:textId="77777777" w:rsidR="005C7F0B" w:rsidRPr="009B5119" w:rsidRDefault="005C7F0B" w:rsidP="00A2283C">
            <w:pPr>
              <w:spacing w:after="0" w:line="240" w:lineRule="auto"/>
              <w:jc w:val="both"/>
              <w:rPr>
                <w:rFonts w:ascii="Times New Roman" w:eastAsia="Times New Roman" w:hAnsi="Times New Roman" w:cs="Times New Roman"/>
                <w:color w:val="000000" w:themeColor="text1"/>
                <w:sz w:val="28"/>
                <w:szCs w:val="28"/>
              </w:rPr>
            </w:pPr>
          </w:p>
        </w:tc>
      </w:tr>
      <w:tr w:rsidR="005C7F0B" w:rsidRPr="009B5119" w14:paraId="369B8C79" w14:textId="77777777" w:rsidTr="00A2283C">
        <w:tc>
          <w:tcPr>
            <w:tcW w:w="3212" w:type="dxa"/>
          </w:tcPr>
          <w:p w14:paraId="5D55178F" w14:textId="53E9A367" w:rsidR="00D40134" w:rsidRPr="00D40134" w:rsidRDefault="00C57F4F" w:rsidP="00D40134">
            <w:pPr>
              <w:spacing w:after="0" w:line="240" w:lineRule="auto"/>
              <w:jc w:val="both"/>
              <w:rPr>
                <w:rFonts w:ascii="Times New Roman" w:hAnsi="Times New Roman" w:cs="Times New Roman"/>
                <w:sz w:val="24"/>
                <w:szCs w:val="24"/>
              </w:rPr>
            </w:pPr>
            <w:r w:rsidRPr="00D40134">
              <w:rPr>
                <w:rFonts w:ascii="Times New Roman" w:eastAsia="Times New Roman" w:hAnsi="Times New Roman" w:cs="Times New Roman"/>
                <w:color w:val="000000" w:themeColor="text1"/>
                <w:sz w:val="24"/>
                <w:szCs w:val="24"/>
              </w:rPr>
              <w:lastRenderedPageBreak/>
              <w:t>6.</w:t>
            </w:r>
            <w:r w:rsidR="00D40134" w:rsidRPr="00D40134">
              <w:rPr>
                <w:rFonts w:ascii="Times New Roman" w:hAnsi="Times New Roman" w:cs="Times New Roman"/>
                <w:sz w:val="24"/>
                <w:szCs w:val="24"/>
              </w:rPr>
              <w:t xml:space="preserve"> Особенности принятие внешнеполитических решений в Китае.</w:t>
            </w:r>
          </w:p>
          <w:p w14:paraId="4EA9A44F" w14:textId="2475BD3D" w:rsidR="005C7F0B" w:rsidRPr="00D40134" w:rsidRDefault="005C7F0B" w:rsidP="00A2283C">
            <w:pPr>
              <w:spacing w:after="0" w:line="240" w:lineRule="auto"/>
              <w:jc w:val="both"/>
              <w:rPr>
                <w:rFonts w:ascii="Times New Roman" w:eastAsia="Times New Roman" w:hAnsi="Times New Roman" w:cs="Times New Roman"/>
                <w:color w:val="000000" w:themeColor="text1"/>
                <w:sz w:val="24"/>
                <w:szCs w:val="24"/>
              </w:rPr>
            </w:pPr>
          </w:p>
        </w:tc>
        <w:tc>
          <w:tcPr>
            <w:tcW w:w="3535" w:type="dxa"/>
          </w:tcPr>
          <w:p w14:paraId="152DCBD7" w14:textId="77777777" w:rsidR="00D40134" w:rsidRPr="00D40134" w:rsidRDefault="00D40134" w:rsidP="00D40134">
            <w:pPr>
              <w:spacing w:after="0" w:line="240" w:lineRule="auto"/>
              <w:jc w:val="both"/>
              <w:rPr>
                <w:rFonts w:ascii="Times New Roman" w:hAnsi="Times New Roman" w:cs="Times New Roman"/>
                <w:sz w:val="24"/>
                <w:szCs w:val="24"/>
              </w:rPr>
            </w:pPr>
            <w:r w:rsidRPr="00D40134">
              <w:rPr>
                <w:rFonts w:ascii="Times New Roman" w:hAnsi="Times New Roman" w:cs="Times New Roman"/>
                <w:sz w:val="24"/>
                <w:szCs w:val="24"/>
              </w:rPr>
              <w:t xml:space="preserve">Опыт работы «Института Конфуция» как внешнеполитического инструмента. Опыт работы китайского телевидения на некитайскую зарубежную аудиторию. </w:t>
            </w:r>
          </w:p>
          <w:p w14:paraId="7948C1C5" w14:textId="77777777" w:rsidR="005C7F0B" w:rsidRPr="00D40134" w:rsidRDefault="005C7F0B" w:rsidP="00A2283C">
            <w:pPr>
              <w:spacing w:after="0" w:line="240" w:lineRule="auto"/>
              <w:jc w:val="both"/>
              <w:rPr>
                <w:rFonts w:ascii="Times New Roman" w:eastAsia="Times New Roman" w:hAnsi="Times New Roman" w:cs="Times New Roman"/>
                <w:color w:val="000000" w:themeColor="text1"/>
                <w:sz w:val="24"/>
                <w:szCs w:val="24"/>
              </w:rPr>
            </w:pPr>
          </w:p>
        </w:tc>
        <w:tc>
          <w:tcPr>
            <w:tcW w:w="2882" w:type="dxa"/>
          </w:tcPr>
          <w:p w14:paraId="773E9308" w14:textId="77777777" w:rsidR="005C7F0B" w:rsidRPr="009B5119" w:rsidRDefault="005C7F0B" w:rsidP="00A2283C">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5C7F0B" w:rsidRPr="009B5119" w14:paraId="166D7BC7" w14:textId="77777777" w:rsidTr="00A2283C">
        <w:tc>
          <w:tcPr>
            <w:tcW w:w="3212" w:type="dxa"/>
          </w:tcPr>
          <w:p w14:paraId="0868CD76" w14:textId="43B37419" w:rsidR="005C7F0B" w:rsidRPr="00D40134" w:rsidRDefault="00C57F4F" w:rsidP="00A2283C">
            <w:pPr>
              <w:spacing w:after="0" w:line="240" w:lineRule="auto"/>
              <w:jc w:val="both"/>
              <w:rPr>
                <w:rFonts w:ascii="Times New Roman" w:eastAsia="Times New Roman" w:hAnsi="Times New Roman" w:cs="Times New Roman"/>
                <w:color w:val="000000" w:themeColor="text1"/>
                <w:sz w:val="24"/>
                <w:szCs w:val="24"/>
              </w:rPr>
            </w:pPr>
            <w:r w:rsidRPr="00D40134">
              <w:rPr>
                <w:rFonts w:ascii="Times New Roman" w:eastAsia="Times New Roman" w:hAnsi="Times New Roman" w:cs="Times New Roman"/>
                <w:color w:val="000000" w:themeColor="text1"/>
                <w:sz w:val="24"/>
                <w:szCs w:val="24"/>
              </w:rPr>
              <w:t>7.</w:t>
            </w:r>
            <w:r w:rsidR="00D40134" w:rsidRPr="00D40134">
              <w:rPr>
                <w:rFonts w:ascii="Times New Roman" w:hAnsi="Times New Roman" w:cs="Times New Roman"/>
                <w:sz w:val="24"/>
                <w:szCs w:val="24"/>
              </w:rPr>
              <w:t xml:space="preserve"> Особенности принятия внешнеполитических решений в странах Ближнего Востока</w:t>
            </w:r>
          </w:p>
        </w:tc>
        <w:tc>
          <w:tcPr>
            <w:tcW w:w="3535" w:type="dxa"/>
          </w:tcPr>
          <w:p w14:paraId="0ED1969B" w14:textId="6F080184" w:rsidR="005C7F0B" w:rsidRPr="00D40134" w:rsidRDefault="00D40134" w:rsidP="00A2283C">
            <w:pPr>
              <w:spacing w:after="0" w:line="240" w:lineRule="auto"/>
              <w:jc w:val="both"/>
              <w:rPr>
                <w:rFonts w:ascii="Times New Roman" w:eastAsia="Times New Roman" w:hAnsi="Times New Roman" w:cs="Times New Roman"/>
                <w:color w:val="000000" w:themeColor="text1"/>
                <w:sz w:val="24"/>
                <w:szCs w:val="24"/>
              </w:rPr>
            </w:pPr>
            <w:r w:rsidRPr="00D40134">
              <w:rPr>
                <w:rFonts w:ascii="Times New Roman" w:hAnsi="Times New Roman" w:cs="Times New Roman"/>
                <w:sz w:val="24"/>
                <w:szCs w:val="24"/>
              </w:rPr>
              <w:t>Турция и НАТО. Турция и «арабская весна». Поиск Анкарой оптимального формата отношений с Россией.</w:t>
            </w:r>
          </w:p>
        </w:tc>
        <w:tc>
          <w:tcPr>
            <w:tcW w:w="2882" w:type="dxa"/>
          </w:tcPr>
          <w:p w14:paraId="198B7753" w14:textId="77777777" w:rsidR="005C7F0B" w:rsidRPr="009B5119" w:rsidRDefault="005C7F0B" w:rsidP="00A2283C">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r w:rsidR="005C7F0B" w:rsidRPr="009B5119" w14:paraId="4C62B256" w14:textId="77777777" w:rsidTr="00A2283C">
        <w:tc>
          <w:tcPr>
            <w:tcW w:w="3212" w:type="dxa"/>
          </w:tcPr>
          <w:p w14:paraId="013245DB" w14:textId="46DB40C3" w:rsidR="005C7F0B" w:rsidRPr="00D40134" w:rsidRDefault="00C57F4F" w:rsidP="00A2283C">
            <w:pPr>
              <w:spacing w:after="0" w:line="240" w:lineRule="auto"/>
              <w:jc w:val="both"/>
              <w:rPr>
                <w:rFonts w:ascii="Times New Roman" w:eastAsia="Times New Roman" w:hAnsi="Times New Roman" w:cs="Times New Roman"/>
                <w:color w:val="000000" w:themeColor="text1"/>
                <w:sz w:val="24"/>
                <w:szCs w:val="24"/>
              </w:rPr>
            </w:pPr>
            <w:r w:rsidRPr="00D40134">
              <w:rPr>
                <w:rFonts w:ascii="Times New Roman" w:eastAsia="Times New Roman" w:hAnsi="Times New Roman" w:cs="Times New Roman"/>
                <w:color w:val="000000" w:themeColor="text1"/>
                <w:sz w:val="24"/>
                <w:szCs w:val="24"/>
              </w:rPr>
              <w:t>8.</w:t>
            </w:r>
            <w:r w:rsidR="00D40134" w:rsidRPr="00D40134">
              <w:rPr>
                <w:rFonts w:ascii="Times New Roman" w:hAnsi="Times New Roman" w:cs="Times New Roman"/>
                <w:sz w:val="24"/>
                <w:szCs w:val="24"/>
              </w:rPr>
              <w:t xml:space="preserve"> Особенности принятия внешнеполитических решений по стратегическим энергетическим вопросам</w:t>
            </w:r>
          </w:p>
        </w:tc>
        <w:tc>
          <w:tcPr>
            <w:tcW w:w="3535" w:type="dxa"/>
          </w:tcPr>
          <w:p w14:paraId="4B7F13A7" w14:textId="77777777" w:rsidR="00D40134" w:rsidRPr="00D40134" w:rsidRDefault="00D40134" w:rsidP="00D40134">
            <w:pPr>
              <w:spacing w:after="0" w:line="240" w:lineRule="auto"/>
              <w:jc w:val="both"/>
              <w:rPr>
                <w:rFonts w:ascii="Times New Roman" w:hAnsi="Times New Roman" w:cs="Times New Roman"/>
                <w:sz w:val="24"/>
                <w:szCs w:val="24"/>
              </w:rPr>
            </w:pPr>
            <w:r w:rsidRPr="00D40134">
              <w:rPr>
                <w:rFonts w:ascii="Times New Roman" w:hAnsi="Times New Roman" w:cs="Times New Roman"/>
                <w:sz w:val="24"/>
                <w:szCs w:val="24"/>
              </w:rPr>
              <w:t xml:space="preserve">Климатические приоритеты в принятии решений (конференции в рамках рамочной конвенции ООН по изменению климата, Парижское соглашение и т.д.). </w:t>
            </w:r>
          </w:p>
          <w:p w14:paraId="29A59BD8" w14:textId="77777777" w:rsidR="005C7F0B" w:rsidRPr="00D40134" w:rsidRDefault="005C7F0B" w:rsidP="00A2283C">
            <w:pPr>
              <w:spacing w:after="0" w:line="240" w:lineRule="auto"/>
              <w:jc w:val="both"/>
              <w:rPr>
                <w:rFonts w:ascii="Times New Roman" w:eastAsia="Times New Roman" w:hAnsi="Times New Roman" w:cs="Times New Roman"/>
                <w:color w:val="000000" w:themeColor="text1"/>
                <w:sz w:val="24"/>
                <w:szCs w:val="24"/>
              </w:rPr>
            </w:pPr>
          </w:p>
        </w:tc>
        <w:tc>
          <w:tcPr>
            <w:tcW w:w="2882" w:type="dxa"/>
          </w:tcPr>
          <w:p w14:paraId="515887E8" w14:textId="77777777" w:rsidR="005C7F0B" w:rsidRPr="009B5119" w:rsidRDefault="005C7F0B" w:rsidP="00A2283C">
            <w:pPr>
              <w:spacing w:after="0" w:line="240" w:lineRule="auto"/>
              <w:jc w:val="both"/>
              <w:rPr>
                <w:rFonts w:ascii="Times New Roman" w:eastAsia="Times New Roman" w:hAnsi="Times New Roman" w:cs="Times New Roman"/>
                <w:color w:val="000000" w:themeColor="text1"/>
                <w:sz w:val="28"/>
                <w:szCs w:val="28"/>
              </w:rPr>
            </w:pPr>
            <w:r w:rsidRPr="009B5119">
              <w:rPr>
                <w:rFonts w:ascii="Times New Roman" w:eastAsia="Times New Roman" w:hAnsi="Times New Roman" w:cs="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работа со статистическими базами данных</w:t>
            </w:r>
          </w:p>
        </w:tc>
      </w:tr>
    </w:tbl>
    <w:p w14:paraId="1D721802" w14:textId="3CAE83A7" w:rsidR="005C7F0B" w:rsidRDefault="005C7F0B" w:rsidP="00D03C65">
      <w:pPr>
        <w:spacing w:after="0" w:line="240" w:lineRule="auto"/>
        <w:jc w:val="both"/>
        <w:rPr>
          <w:rFonts w:ascii="Times New Roman" w:eastAsia="Times New Roman" w:hAnsi="Times New Roman" w:cs="Times New Roman"/>
          <w:b/>
          <w:color w:val="000000" w:themeColor="text1"/>
          <w:sz w:val="28"/>
          <w:szCs w:val="28"/>
          <w:lang w:eastAsia="ru-RU"/>
        </w:rPr>
      </w:pPr>
    </w:p>
    <w:p w14:paraId="0DFD7B2F" w14:textId="77777777" w:rsidR="005C7F0B" w:rsidRPr="00D03C65" w:rsidRDefault="005C7F0B" w:rsidP="00D03C65">
      <w:pPr>
        <w:spacing w:after="0" w:line="240" w:lineRule="auto"/>
        <w:jc w:val="both"/>
        <w:rPr>
          <w:rFonts w:ascii="Times New Roman" w:eastAsia="Times New Roman" w:hAnsi="Times New Roman" w:cs="Times New Roman"/>
          <w:b/>
          <w:color w:val="000000" w:themeColor="text1"/>
          <w:sz w:val="28"/>
          <w:szCs w:val="28"/>
          <w:lang w:eastAsia="ru-RU"/>
        </w:rPr>
      </w:pPr>
    </w:p>
    <w:p w14:paraId="07E9D530" w14:textId="77777777" w:rsidR="00D03C65" w:rsidRPr="00D03C65" w:rsidRDefault="00D03C65" w:rsidP="00D03C65">
      <w:pPr>
        <w:keepNext/>
        <w:keepLines/>
        <w:spacing w:after="0" w:line="240" w:lineRule="auto"/>
        <w:ind w:firstLine="340"/>
        <w:jc w:val="both"/>
        <w:outlineLvl w:val="0"/>
        <w:rPr>
          <w:rFonts w:ascii="Times New Roman" w:eastAsia="Times New Roman" w:hAnsi="Times New Roman" w:cs="Times New Roman"/>
          <w:iCs/>
          <w:color w:val="000000" w:themeColor="text1"/>
          <w:sz w:val="28"/>
          <w:szCs w:val="28"/>
        </w:rPr>
      </w:pPr>
      <w:bookmarkStart w:id="15" w:name="_Toc119487007"/>
      <w:r w:rsidRPr="00D03C65">
        <w:rPr>
          <w:rFonts w:ascii="Times New Roman" w:eastAsia="Times New Roman" w:hAnsi="Times New Roman" w:cs="Times New Roman"/>
          <w:iCs/>
          <w:color w:val="000000" w:themeColor="text1"/>
          <w:sz w:val="28"/>
          <w:szCs w:val="28"/>
        </w:rPr>
        <w:t xml:space="preserve">6.2. </w:t>
      </w:r>
      <w:r w:rsidRPr="00D03C65">
        <w:rPr>
          <w:rFonts w:ascii="Times New Roman" w:eastAsia="Times New Roman" w:hAnsi="Times New Roman" w:cs="Times New Roman"/>
          <w:b/>
          <w:bCs/>
          <w:sz w:val="28"/>
          <w:szCs w:val="28"/>
        </w:rPr>
        <w:t>Перечень вопросов, заданий, тем для подготовки к текущему контролю</w:t>
      </w:r>
      <w:bookmarkEnd w:id="15"/>
      <w:r w:rsidRPr="00D03C65">
        <w:rPr>
          <w:rFonts w:ascii="Times New Roman" w:eastAsia="Times New Roman" w:hAnsi="Times New Roman" w:cs="Times New Roman"/>
          <w:iCs/>
          <w:color w:val="000000" w:themeColor="text1"/>
          <w:sz w:val="28"/>
          <w:szCs w:val="28"/>
        </w:rPr>
        <w:t xml:space="preserve"> </w:t>
      </w:r>
    </w:p>
    <w:p w14:paraId="30A45786" w14:textId="77777777" w:rsidR="00D03C65" w:rsidRPr="00D03C65" w:rsidRDefault="00D03C65" w:rsidP="00D03C65">
      <w:pPr>
        <w:spacing w:after="0" w:line="240" w:lineRule="auto"/>
        <w:ind w:firstLine="340"/>
        <w:jc w:val="both"/>
        <w:rPr>
          <w:rFonts w:ascii="Times New Roman" w:eastAsia="Times New Roman" w:hAnsi="Times New Roman" w:cs="Times New Roman"/>
        </w:rPr>
      </w:pPr>
    </w:p>
    <w:p w14:paraId="221F1187" w14:textId="6C7CBC24" w:rsidR="00D03C65" w:rsidRPr="00C57F4F" w:rsidRDefault="00D03C65" w:rsidP="00C57F4F">
      <w:pPr>
        <w:spacing w:after="0" w:line="240" w:lineRule="auto"/>
        <w:ind w:firstLine="340"/>
        <w:jc w:val="both"/>
        <w:rPr>
          <w:rFonts w:ascii="Times New Roman" w:eastAsia="Times New Roman" w:hAnsi="Times New Roman" w:cs="Times New Roman"/>
          <w:b/>
          <w:color w:val="000000" w:themeColor="text1"/>
          <w:sz w:val="28"/>
          <w:szCs w:val="28"/>
        </w:rPr>
      </w:pPr>
      <w:r w:rsidRPr="00D03C65">
        <w:rPr>
          <w:rFonts w:ascii="Times New Roman" w:eastAsia="Times New Roman" w:hAnsi="Times New Roman" w:cs="Times New Roman"/>
          <w:color w:val="000000" w:themeColor="text1"/>
          <w:sz w:val="28"/>
          <w:szCs w:val="28"/>
        </w:rPr>
        <w:tab/>
      </w:r>
    </w:p>
    <w:p w14:paraId="1CF03C91" w14:textId="77777777" w:rsidR="00D03C65" w:rsidRPr="00D03C65" w:rsidRDefault="00D03C65" w:rsidP="00D03C65">
      <w:pPr>
        <w:spacing w:after="0" w:line="240" w:lineRule="auto"/>
        <w:ind w:firstLine="340"/>
        <w:jc w:val="both"/>
        <w:rPr>
          <w:rFonts w:ascii="Times New Roman" w:eastAsia="Times New Roman" w:hAnsi="Times New Roman" w:cs="Times New Roman"/>
          <w:b/>
          <w:bCs/>
          <w:sz w:val="28"/>
          <w:szCs w:val="28"/>
        </w:rPr>
      </w:pPr>
      <w:r w:rsidRPr="00D03C65">
        <w:rPr>
          <w:rFonts w:ascii="Times New Roman" w:eastAsia="Times New Roman" w:hAnsi="Times New Roman" w:cs="Times New Roman"/>
          <w:b/>
          <w:bCs/>
          <w:sz w:val="28"/>
          <w:szCs w:val="28"/>
        </w:rPr>
        <w:t>Перечень вопросов для подготовки к дискуссии</w:t>
      </w:r>
    </w:p>
    <w:p w14:paraId="475035F5" w14:textId="4A3CD7D7" w:rsidR="00C57F4F" w:rsidRPr="00750299" w:rsidRDefault="00C57F4F" w:rsidP="00C57F4F">
      <w:pPr>
        <w:numPr>
          <w:ilvl w:val="0"/>
          <w:numId w:val="2"/>
        </w:numPr>
        <w:spacing w:after="0" w:line="240" w:lineRule="auto"/>
        <w:ind w:left="1077" w:hanging="357"/>
        <w:contextualSpacing/>
        <w:jc w:val="both"/>
        <w:rPr>
          <w:rFonts w:ascii="Times New Roman" w:eastAsia="Calibri" w:hAnsi="Times New Roman" w:cs="Times New Roman"/>
          <w:sz w:val="28"/>
          <w:szCs w:val="28"/>
        </w:rPr>
      </w:pPr>
      <w:r w:rsidRPr="00750299">
        <w:rPr>
          <w:rFonts w:ascii="Times New Roman" w:eastAsia="Calibri" w:hAnsi="Times New Roman" w:cs="Times New Roman"/>
          <w:sz w:val="28"/>
          <w:szCs w:val="28"/>
        </w:rPr>
        <w:t xml:space="preserve">Какова роль процесса принятия решений во внешней политике в политической системе государства? Какие факторы влияют на данный процесс? </w:t>
      </w:r>
    </w:p>
    <w:p w14:paraId="44B04853" w14:textId="77777777" w:rsidR="00C57F4F" w:rsidRPr="00750299" w:rsidRDefault="00C57F4F" w:rsidP="00D03C65">
      <w:pPr>
        <w:numPr>
          <w:ilvl w:val="0"/>
          <w:numId w:val="2"/>
        </w:numPr>
        <w:spacing w:after="0" w:line="240" w:lineRule="auto"/>
        <w:ind w:left="1077" w:hanging="357"/>
        <w:contextualSpacing/>
        <w:jc w:val="both"/>
        <w:rPr>
          <w:rFonts w:ascii="Times New Roman" w:eastAsia="Calibri" w:hAnsi="Times New Roman" w:cs="Times New Roman"/>
          <w:b/>
          <w:sz w:val="28"/>
          <w:szCs w:val="28"/>
        </w:rPr>
      </w:pPr>
      <w:r w:rsidRPr="00750299">
        <w:rPr>
          <w:rFonts w:ascii="Times New Roman" w:eastAsia="Calibri" w:hAnsi="Times New Roman" w:cs="Times New Roman"/>
          <w:sz w:val="28"/>
          <w:szCs w:val="28"/>
        </w:rPr>
        <w:t xml:space="preserve">В чем специфика российского процесса принятия внешнеполитических решений? </w:t>
      </w:r>
    </w:p>
    <w:p w14:paraId="7C42A1E2" w14:textId="77777777" w:rsidR="00C57F4F" w:rsidRPr="00750299" w:rsidRDefault="00C57F4F" w:rsidP="00C57F4F">
      <w:pPr>
        <w:numPr>
          <w:ilvl w:val="0"/>
          <w:numId w:val="2"/>
        </w:numPr>
        <w:spacing w:after="0" w:line="240" w:lineRule="auto"/>
        <w:ind w:left="1077" w:hanging="357"/>
        <w:contextualSpacing/>
        <w:rPr>
          <w:rFonts w:ascii="Times New Roman" w:eastAsia="Calibri" w:hAnsi="Times New Roman" w:cs="Times New Roman"/>
          <w:b/>
          <w:sz w:val="28"/>
          <w:szCs w:val="28"/>
        </w:rPr>
      </w:pPr>
      <w:r w:rsidRPr="00750299">
        <w:rPr>
          <w:rFonts w:ascii="Times New Roman" w:eastAsia="Calibri" w:hAnsi="Times New Roman" w:cs="Times New Roman"/>
          <w:sz w:val="28"/>
          <w:szCs w:val="28"/>
        </w:rPr>
        <w:t>Определите оптимальную методологическую программу для исследования современной внешнеполитической элиты России и зарубежных стран</w:t>
      </w:r>
    </w:p>
    <w:p w14:paraId="06E50C83" w14:textId="77777777" w:rsidR="00C57F4F" w:rsidRPr="00750299" w:rsidRDefault="00C57F4F" w:rsidP="00C57F4F">
      <w:pPr>
        <w:numPr>
          <w:ilvl w:val="0"/>
          <w:numId w:val="2"/>
        </w:numPr>
        <w:spacing w:after="0" w:line="240" w:lineRule="auto"/>
        <w:ind w:left="1077" w:hanging="357"/>
        <w:contextualSpacing/>
        <w:rPr>
          <w:rFonts w:ascii="Times New Roman" w:eastAsia="Calibri" w:hAnsi="Times New Roman" w:cs="Times New Roman"/>
          <w:b/>
          <w:sz w:val="28"/>
          <w:szCs w:val="28"/>
        </w:rPr>
      </w:pPr>
      <w:r w:rsidRPr="00750299">
        <w:rPr>
          <w:rFonts w:ascii="Times New Roman" w:eastAsia="Calibri" w:hAnsi="Times New Roman" w:cs="Times New Roman"/>
          <w:sz w:val="28"/>
          <w:szCs w:val="28"/>
        </w:rPr>
        <w:lastRenderedPageBreak/>
        <w:t xml:space="preserve">В чем специфика коммуникации российской внешнеполитической элиты на международном уровне? </w:t>
      </w:r>
    </w:p>
    <w:p w14:paraId="118C17A9" w14:textId="77777777" w:rsidR="00D40134" w:rsidRPr="00D40134" w:rsidRDefault="00C57F4F" w:rsidP="00C57F4F">
      <w:pPr>
        <w:numPr>
          <w:ilvl w:val="0"/>
          <w:numId w:val="2"/>
        </w:numPr>
        <w:spacing w:after="0" w:line="240" w:lineRule="auto"/>
        <w:ind w:left="1077" w:hanging="357"/>
        <w:contextualSpacing/>
        <w:rPr>
          <w:rFonts w:ascii="Times New Roman" w:eastAsia="Calibri" w:hAnsi="Times New Roman" w:cs="Times New Roman"/>
          <w:b/>
          <w:color w:val="000000" w:themeColor="text1"/>
          <w:sz w:val="28"/>
          <w:szCs w:val="28"/>
        </w:rPr>
      </w:pPr>
      <w:r w:rsidRPr="00750299">
        <w:rPr>
          <w:rFonts w:ascii="Times New Roman" w:eastAsia="Calibri" w:hAnsi="Times New Roman" w:cs="Times New Roman"/>
          <w:sz w:val="28"/>
          <w:szCs w:val="28"/>
        </w:rPr>
        <w:t xml:space="preserve">В чем заключается функционал помощника президента по внешней политике? </w:t>
      </w:r>
    </w:p>
    <w:p w14:paraId="3A729D11" w14:textId="77777777" w:rsidR="00D40134" w:rsidRPr="00D40134" w:rsidRDefault="00D40134" w:rsidP="00C57F4F">
      <w:pPr>
        <w:numPr>
          <w:ilvl w:val="0"/>
          <w:numId w:val="2"/>
        </w:numPr>
        <w:spacing w:after="0" w:line="240" w:lineRule="auto"/>
        <w:ind w:left="1077" w:hanging="357"/>
        <w:contextualSpacing/>
        <w:rPr>
          <w:rFonts w:ascii="Times New Roman" w:eastAsia="Calibri" w:hAnsi="Times New Roman" w:cs="Times New Roman"/>
          <w:b/>
          <w:color w:val="000000" w:themeColor="text1"/>
          <w:sz w:val="28"/>
          <w:szCs w:val="28"/>
        </w:rPr>
      </w:pPr>
      <w:r w:rsidRPr="00436021">
        <w:rPr>
          <w:rFonts w:ascii="Times New Roman" w:hAnsi="Times New Roman" w:cs="Times New Roman"/>
          <w:sz w:val="28"/>
          <w:szCs w:val="28"/>
        </w:rPr>
        <w:t>Миротворческие инициативы ЕС, опыт их реального применения.</w:t>
      </w:r>
    </w:p>
    <w:p w14:paraId="5A80E374" w14:textId="77777777" w:rsidR="00D40134" w:rsidRPr="00D40134" w:rsidRDefault="00D40134" w:rsidP="00C57F4F">
      <w:pPr>
        <w:numPr>
          <w:ilvl w:val="0"/>
          <w:numId w:val="2"/>
        </w:numPr>
        <w:spacing w:after="0" w:line="240" w:lineRule="auto"/>
        <w:ind w:left="1077" w:hanging="357"/>
        <w:contextualSpacing/>
        <w:rPr>
          <w:rFonts w:ascii="Times New Roman" w:eastAsia="Calibri" w:hAnsi="Times New Roman" w:cs="Times New Roman"/>
          <w:b/>
          <w:color w:val="000000" w:themeColor="text1"/>
          <w:sz w:val="28"/>
          <w:szCs w:val="28"/>
        </w:rPr>
      </w:pPr>
      <w:r w:rsidRPr="00436021">
        <w:rPr>
          <w:rFonts w:ascii="Times New Roman" w:hAnsi="Times New Roman" w:cs="Times New Roman"/>
          <w:sz w:val="28"/>
          <w:szCs w:val="28"/>
        </w:rPr>
        <w:t>Создание Совета государственной безопасности КНР в 2013 году.</w:t>
      </w:r>
    </w:p>
    <w:p w14:paraId="252A5410" w14:textId="77777777" w:rsidR="00D40134" w:rsidRPr="00D40134" w:rsidRDefault="00D40134" w:rsidP="00C57F4F">
      <w:pPr>
        <w:numPr>
          <w:ilvl w:val="0"/>
          <w:numId w:val="2"/>
        </w:numPr>
        <w:spacing w:after="0" w:line="240" w:lineRule="auto"/>
        <w:ind w:left="1077" w:hanging="357"/>
        <w:contextualSpacing/>
        <w:rPr>
          <w:rFonts w:ascii="Times New Roman" w:eastAsia="Calibri" w:hAnsi="Times New Roman" w:cs="Times New Roman"/>
          <w:b/>
          <w:color w:val="000000" w:themeColor="text1"/>
          <w:sz w:val="28"/>
          <w:szCs w:val="28"/>
        </w:rPr>
      </w:pPr>
      <w:r w:rsidRPr="00436021">
        <w:rPr>
          <w:rFonts w:ascii="Times New Roman" w:hAnsi="Times New Roman" w:cs="Times New Roman"/>
          <w:sz w:val="28"/>
          <w:szCs w:val="28"/>
        </w:rPr>
        <w:t>Основные черты внешней политики Израиля, опыт максимизации военных возможностей страны.</w:t>
      </w:r>
    </w:p>
    <w:p w14:paraId="0AAC0900" w14:textId="77777777" w:rsidR="00D40134" w:rsidRPr="00D40134" w:rsidRDefault="00D40134" w:rsidP="00D40134">
      <w:pPr>
        <w:pStyle w:val="ae"/>
        <w:numPr>
          <w:ilvl w:val="0"/>
          <w:numId w:val="2"/>
        </w:numPr>
        <w:spacing w:after="0" w:line="240" w:lineRule="auto"/>
        <w:jc w:val="both"/>
        <w:rPr>
          <w:rFonts w:ascii="Times New Roman" w:hAnsi="Times New Roman"/>
          <w:sz w:val="28"/>
          <w:szCs w:val="28"/>
        </w:rPr>
      </w:pPr>
      <w:r w:rsidRPr="00D40134">
        <w:rPr>
          <w:rFonts w:ascii="Times New Roman" w:hAnsi="Times New Roman"/>
          <w:sz w:val="28"/>
          <w:szCs w:val="28"/>
        </w:rPr>
        <w:t xml:space="preserve">Использование институтов межарабской и </w:t>
      </w:r>
      <w:proofErr w:type="spellStart"/>
      <w:r w:rsidRPr="00D40134">
        <w:rPr>
          <w:rFonts w:ascii="Times New Roman" w:hAnsi="Times New Roman"/>
          <w:sz w:val="28"/>
          <w:szCs w:val="28"/>
        </w:rPr>
        <w:t>межисламской</w:t>
      </w:r>
      <w:proofErr w:type="spellEnd"/>
      <w:r w:rsidRPr="00D40134">
        <w:rPr>
          <w:rFonts w:ascii="Times New Roman" w:hAnsi="Times New Roman"/>
          <w:sz w:val="28"/>
          <w:szCs w:val="28"/>
        </w:rPr>
        <w:t xml:space="preserve"> кооперации и координации (Лига Арабский Государств, Организация исламского сотрудничества, Совет сотрудничества стран Персидского залива). </w:t>
      </w:r>
    </w:p>
    <w:p w14:paraId="11BEE741" w14:textId="09BEB202" w:rsidR="00D03C65" w:rsidRPr="00A31F9E" w:rsidRDefault="00D40134" w:rsidP="00C57F4F">
      <w:pPr>
        <w:numPr>
          <w:ilvl w:val="0"/>
          <w:numId w:val="2"/>
        </w:numPr>
        <w:spacing w:after="0" w:line="240" w:lineRule="auto"/>
        <w:ind w:left="1077" w:hanging="357"/>
        <w:contextualSpacing/>
        <w:rPr>
          <w:rFonts w:ascii="Times New Roman" w:eastAsia="Calibri" w:hAnsi="Times New Roman" w:cs="Times New Roman"/>
          <w:b/>
          <w:color w:val="000000" w:themeColor="text1"/>
          <w:sz w:val="28"/>
          <w:szCs w:val="28"/>
        </w:rPr>
      </w:pPr>
      <w:r w:rsidRPr="00436021">
        <w:rPr>
          <w:rFonts w:ascii="Times New Roman" w:hAnsi="Times New Roman" w:cs="Times New Roman"/>
          <w:sz w:val="28"/>
          <w:szCs w:val="28"/>
        </w:rPr>
        <w:t xml:space="preserve">Ограничения эффективности для политики установки </w:t>
      </w:r>
      <w:r w:rsidRPr="00436021">
        <w:rPr>
          <w:rFonts w:ascii="Times New Roman" w:hAnsi="Times New Roman" w:cs="Times New Roman"/>
          <w:sz w:val="28"/>
          <w:szCs w:val="28"/>
          <w:lang w:val="en-US"/>
        </w:rPr>
        <w:t>price</w:t>
      </w:r>
      <w:r w:rsidRPr="00436021">
        <w:rPr>
          <w:rFonts w:ascii="Times New Roman" w:hAnsi="Times New Roman" w:cs="Times New Roman"/>
          <w:sz w:val="28"/>
          <w:szCs w:val="28"/>
        </w:rPr>
        <w:t xml:space="preserve"> </w:t>
      </w:r>
      <w:r w:rsidRPr="00436021">
        <w:rPr>
          <w:rFonts w:ascii="Times New Roman" w:hAnsi="Times New Roman" w:cs="Times New Roman"/>
          <w:sz w:val="28"/>
          <w:szCs w:val="28"/>
          <w:lang w:val="en-US"/>
        </w:rPr>
        <w:t>cap</w:t>
      </w:r>
      <w:r w:rsidRPr="00436021">
        <w:rPr>
          <w:rFonts w:ascii="Times New Roman" w:hAnsi="Times New Roman" w:cs="Times New Roman"/>
          <w:sz w:val="28"/>
          <w:szCs w:val="28"/>
        </w:rPr>
        <w:t>.</w:t>
      </w:r>
    </w:p>
    <w:p w14:paraId="73BFB7FC" w14:textId="77777777" w:rsidR="00A31F9E" w:rsidRPr="00C57F4F" w:rsidRDefault="00A31F9E" w:rsidP="00A31F9E">
      <w:pPr>
        <w:spacing w:after="0" w:line="240" w:lineRule="auto"/>
        <w:ind w:left="1077"/>
        <w:contextualSpacing/>
        <w:rPr>
          <w:rFonts w:ascii="Times New Roman" w:eastAsia="Calibri" w:hAnsi="Times New Roman" w:cs="Times New Roman"/>
          <w:b/>
          <w:color w:val="000000" w:themeColor="text1"/>
          <w:sz w:val="28"/>
          <w:szCs w:val="28"/>
        </w:rPr>
      </w:pPr>
    </w:p>
    <w:p w14:paraId="63BA5E69" w14:textId="77777777" w:rsidR="00D03C65" w:rsidRPr="00D03C65" w:rsidRDefault="00D03C65" w:rsidP="00D03C65">
      <w:pPr>
        <w:spacing w:after="0" w:line="240" w:lineRule="auto"/>
        <w:ind w:firstLine="340"/>
        <w:jc w:val="both"/>
        <w:rPr>
          <w:rFonts w:ascii="Times New Roman" w:eastAsia="Times New Roman" w:hAnsi="Times New Roman" w:cs="Times New Roman"/>
          <w:b/>
          <w:bCs/>
          <w:sz w:val="28"/>
          <w:szCs w:val="28"/>
        </w:rPr>
      </w:pPr>
      <w:r w:rsidRPr="00D03C65">
        <w:rPr>
          <w:rFonts w:ascii="Times New Roman" w:eastAsia="Times New Roman" w:hAnsi="Times New Roman" w:cs="Times New Roman"/>
          <w:b/>
          <w:bCs/>
          <w:sz w:val="28"/>
          <w:szCs w:val="28"/>
        </w:rPr>
        <w:t>Перечень тем для самостоятельных работ</w:t>
      </w:r>
    </w:p>
    <w:p w14:paraId="7FC4CC04" w14:textId="77777777" w:rsidR="00D03C65" w:rsidRPr="00D03C65" w:rsidRDefault="00D03C65" w:rsidP="00D03C65">
      <w:pPr>
        <w:spacing w:after="0" w:line="240" w:lineRule="auto"/>
        <w:ind w:firstLine="340"/>
        <w:jc w:val="both"/>
        <w:rPr>
          <w:rFonts w:ascii="Times New Roman" w:eastAsia="Times New Roman" w:hAnsi="Times New Roman" w:cs="Times New Roman"/>
        </w:rPr>
      </w:pPr>
    </w:p>
    <w:p w14:paraId="1E268594" w14:textId="39F2B7C7" w:rsidR="00B0432A" w:rsidRPr="00B0432A" w:rsidRDefault="00B0432A" w:rsidP="00B0432A">
      <w:pPr>
        <w:numPr>
          <w:ilvl w:val="0"/>
          <w:numId w:val="3"/>
        </w:numPr>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Calibri" w:hAnsi="Times New Roman" w:cs="Times New Roman"/>
          <w:color w:val="000000" w:themeColor="text1"/>
          <w:sz w:val="28"/>
          <w:szCs w:val="28"/>
        </w:rPr>
        <w:t>Теория рационального выбора в процессе принятия внешнеполитических решений</w:t>
      </w:r>
    </w:p>
    <w:p w14:paraId="2F812AF4" w14:textId="0D7B9E07" w:rsidR="00B0432A" w:rsidRDefault="00B0432A" w:rsidP="00B0432A">
      <w:pPr>
        <w:numPr>
          <w:ilvl w:val="0"/>
          <w:numId w:val="3"/>
        </w:numPr>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Психологическое направление при изучении процесса принятия внешнеполитических решений</w:t>
      </w:r>
    </w:p>
    <w:p w14:paraId="5A6A33F4" w14:textId="254A6421" w:rsidR="00B0432A" w:rsidRDefault="00B0432A" w:rsidP="00B0432A">
      <w:pPr>
        <w:numPr>
          <w:ilvl w:val="0"/>
          <w:numId w:val="3"/>
        </w:numPr>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Институциональное направление при изучении процесса принятия внешнеполитических решений</w:t>
      </w:r>
    </w:p>
    <w:p w14:paraId="31F006E1" w14:textId="1EFE4745" w:rsidR="00B0432A" w:rsidRDefault="00B0432A" w:rsidP="00B0432A">
      <w:pPr>
        <w:numPr>
          <w:ilvl w:val="0"/>
          <w:numId w:val="3"/>
        </w:numPr>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Системное направление при изучении процесса принятия внешнеполитических решений</w:t>
      </w:r>
    </w:p>
    <w:p w14:paraId="1C00D65E" w14:textId="5E4FEAE8" w:rsidR="00B0432A" w:rsidRDefault="00B0432A" w:rsidP="00B0432A">
      <w:pPr>
        <w:numPr>
          <w:ilvl w:val="0"/>
          <w:numId w:val="3"/>
        </w:numPr>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Теория принятия внешнеполитических решений как самостоятельная дисциплина за рубежом</w:t>
      </w:r>
    </w:p>
    <w:p w14:paraId="3AF3A944" w14:textId="7480BCCC" w:rsidR="00B0432A" w:rsidRDefault="00B0432A" w:rsidP="00B0432A">
      <w:pPr>
        <w:numPr>
          <w:ilvl w:val="0"/>
          <w:numId w:val="3"/>
        </w:numPr>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Модель бюрократической политики в теории принятия внешнеполитических решений</w:t>
      </w:r>
    </w:p>
    <w:p w14:paraId="39925392" w14:textId="77777777" w:rsidR="00750299" w:rsidRPr="00B0432A" w:rsidRDefault="00750299" w:rsidP="00750299">
      <w:pPr>
        <w:numPr>
          <w:ilvl w:val="0"/>
          <w:numId w:val="3"/>
        </w:numPr>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Calibri" w:hAnsi="Times New Roman" w:cs="Times New Roman"/>
          <w:color w:val="000000" w:themeColor="text1"/>
          <w:sz w:val="28"/>
          <w:szCs w:val="28"/>
        </w:rPr>
        <w:t xml:space="preserve">Специфика принятия внешнеполитических решений в сталинский период. </w:t>
      </w:r>
    </w:p>
    <w:p w14:paraId="0A856C62" w14:textId="3F188B5A" w:rsidR="00750299" w:rsidRDefault="00750299" w:rsidP="00750299">
      <w:pPr>
        <w:numPr>
          <w:ilvl w:val="0"/>
          <w:numId w:val="3"/>
        </w:numPr>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Специфика принятия внешнеполитических решений в период </w:t>
      </w:r>
      <w:proofErr w:type="spellStart"/>
      <w:r>
        <w:rPr>
          <w:rFonts w:ascii="Times New Roman" w:eastAsia="Times New Roman" w:hAnsi="Times New Roman" w:cs="Times New Roman"/>
          <w:color w:val="000000" w:themeColor="text1"/>
          <w:sz w:val="28"/>
          <w:szCs w:val="28"/>
        </w:rPr>
        <w:t>Н.Хрущева</w:t>
      </w:r>
      <w:proofErr w:type="spellEnd"/>
    </w:p>
    <w:p w14:paraId="2BA6E439" w14:textId="0334F052" w:rsidR="00750299" w:rsidRPr="00D40134" w:rsidRDefault="00750299" w:rsidP="00750299">
      <w:pPr>
        <w:numPr>
          <w:ilvl w:val="0"/>
          <w:numId w:val="3"/>
        </w:numPr>
        <w:spacing w:after="0" w:line="240" w:lineRule="auto"/>
        <w:contextualSpacing/>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Специфика принятия внешнеполитических решений в период </w:t>
      </w:r>
      <w:proofErr w:type="spellStart"/>
      <w:r>
        <w:rPr>
          <w:rFonts w:ascii="Times New Roman" w:eastAsia="Times New Roman" w:hAnsi="Times New Roman" w:cs="Times New Roman"/>
          <w:color w:val="000000" w:themeColor="text1"/>
          <w:sz w:val="28"/>
          <w:szCs w:val="28"/>
        </w:rPr>
        <w:t>Л.</w:t>
      </w:r>
      <w:r w:rsidRPr="00D40134">
        <w:rPr>
          <w:rFonts w:ascii="Times New Roman" w:eastAsia="Times New Roman" w:hAnsi="Times New Roman" w:cs="Times New Roman"/>
          <w:color w:val="000000" w:themeColor="text1"/>
          <w:sz w:val="28"/>
          <w:szCs w:val="28"/>
        </w:rPr>
        <w:t>Брежнева</w:t>
      </w:r>
      <w:proofErr w:type="spellEnd"/>
    </w:p>
    <w:p w14:paraId="1B196FE1" w14:textId="13F7ED1A" w:rsidR="00D40134" w:rsidRPr="00D40134" w:rsidRDefault="00A67FC0" w:rsidP="00D40134">
      <w:pPr>
        <w:pStyle w:val="ae"/>
        <w:numPr>
          <w:ilvl w:val="0"/>
          <w:numId w:val="3"/>
        </w:numPr>
        <w:spacing w:after="160" w:line="259" w:lineRule="auto"/>
        <w:rPr>
          <w:rFonts w:ascii="Times New Roman" w:hAnsi="Times New Roman"/>
          <w:sz w:val="28"/>
          <w:szCs w:val="28"/>
        </w:rPr>
      </w:pPr>
      <w:r w:rsidRPr="00A2283C">
        <w:rPr>
          <w:rFonts w:ascii="Times New Roman" w:hAnsi="Times New Roman"/>
          <w:sz w:val="28"/>
          <w:szCs w:val="28"/>
        </w:rPr>
        <w:t xml:space="preserve">Сравнительный анализ внешнеполитических </w:t>
      </w:r>
      <w:r w:rsidR="00D40134" w:rsidRPr="00D40134">
        <w:rPr>
          <w:rFonts w:ascii="Times New Roman" w:hAnsi="Times New Roman"/>
          <w:sz w:val="28"/>
          <w:szCs w:val="28"/>
        </w:rPr>
        <w:t>решений Китая и ЕС.</w:t>
      </w:r>
    </w:p>
    <w:p w14:paraId="39E5C568" w14:textId="77777777" w:rsidR="00D40134" w:rsidRPr="00D40134" w:rsidRDefault="00D40134" w:rsidP="00D40134">
      <w:pPr>
        <w:pStyle w:val="ae"/>
        <w:numPr>
          <w:ilvl w:val="0"/>
          <w:numId w:val="3"/>
        </w:numPr>
        <w:spacing w:after="160" w:line="259" w:lineRule="auto"/>
        <w:rPr>
          <w:rFonts w:ascii="Times New Roman" w:hAnsi="Times New Roman"/>
          <w:sz w:val="28"/>
          <w:szCs w:val="28"/>
        </w:rPr>
      </w:pPr>
      <w:bookmarkStart w:id="16" w:name="_GoBack"/>
      <w:bookmarkEnd w:id="16"/>
      <w:r w:rsidRPr="00D40134">
        <w:rPr>
          <w:rFonts w:ascii="Times New Roman" w:hAnsi="Times New Roman"/>
          <w:sz w:val="28"/>
          <w:szCs w:val="28"/>
        </w:rPr>
        <w:t>Соотношение интересов бизнеса и ценностной повестки во внешнеполитической деятельности ЕС.</w:t>
      </w:r>
    </w:p>
    <w:p w14:paraId="3ED3093D" w14:textId="77777777" w:rsidR="00D40134" w:rsidRPr="00D40134" w:rsidRDefault="00D40134" w:rsidP="00D40134">
      <w:pPr>
        <w:pStyle w:val="ae"/>
        <w:numPr>
          <w:ilvl w:val="0"/>
          <w:numId w:val="3"/>
        </w:numPr>
        <w:spacing w:after="160" w:line="259" w:lineRule="auto"/>
        <w:rPr>
          <w:rFonts w:ascii="Times New Roman" w:hAnsi="Times New Roman"/>
          <w:sz w:val="28"/>
          <w:szCs w:val="28"/>
        </w:rPr>
      </w:pPr>
      <w:r w:rsidRPr="00D40134">
        <w:rPr>
          <w:rFonts w:ascii="Times New Roman" w:hAnsi="Times New Roman"/>
          <w:sz w:val="28"/>
          <w:szCs w:val="28"/>
        </w:rPr>
        <w:t>Методы увеличения эффективности внешнеполитических и внешнеэкономических решений в рамках евразийской интеграции.</w:t>
      </w:r>
    </w:p>
    <w:p w14:paraId="41163690" w14:textId="77777777" w:rsidR="00D40134" w:rsidRPr="00D40134" w:rsidRDefault="00D40134" w:rsidP="00D40134">
      <w:pPr>
        <w:pStyle w:val="ae"/>
        <w:numPr>
          <w:ilvl w:val="0"/>
          <w:numId w:val="3"/>
        </w:numPr>
        <w:spacing w:after="160" w:line="259" w:lineRule="auto"/>
        <w:rPr>
          <w:rFonts w:ascii="Times New Roman" w:hAnsi="Times New Roman"/>
          <w:sz w:val="28"/>
          <w:szCs w:val="28"/>
        </w:rPr>
      </w:pPr>
      <w:r w:rsidRPr="00D40134">
        <w:rPr>
          <w:rFonts w:ascii="Times New Roman" w:hAnsi="Times New Roman"/>
          <w:sz w:val="28"/>
          <w:szCs w:val="28"/>
        </w:rPr>
        <w:t>Общая внешняя политика и политика безопасности ЕС: сравнение с политикой НАТО.</w:t>
      </w:r>
    </w:p>
    <w:p w14:paraId="0C37FE25" w14:textId="77777777" w:rsidR="00D40134" w:rsidRPr="00D40134" w:rsidRDefault="00D40134" w:rsidP="00D40134">
      <w:pPr>
        <w:pStyle w:val="ae"/>
        <w:numPr>
          <w:ilvl w:val="0"/>
          <w:numId w:val="3"/>
        </w:numPr>
        <w:spacing w:after="160" w:line="259" w:lineRule="auto"/>
        <w:rPr>
          <w:rFonts w:ascii="Times New Roman" w:hAnsi="Times New Roman"/>
          <w:sz w:val="28"/>
          <w:szCs w:val="28"/>
        </w:rPr>
      </w:pPr>
      <w:r w:rsidRPr="00D40134">
        <w:rPr>
          <w:rFonts w:ascii="Times New Roman" w:hAnsi="Times New Roman"/>
          <w:sz w:val="28"/>
          <w:szCs w:val="28"/>
        </w:rPr>
        <w:t>Вернется ли Великобритания в ЕС?</w:t>
      </w:r>
    </w:p>
    <w:p w14:paraId="55D87171" w14:textId="71946622" w:rsidR="00C57F4F" w:rsidRPr="00A31F9E" w:rsidRDefault="00D40134" w:rsidP="00A31F9E">
      <w:pPr>
        <w:pStyle w:val="ae"/>
        <w:numPr>
          <w:ilvl w:val="0"/>
          <w:numId w:val="3"/>
        </w:numPr>
        <w:spacing w:after="160" w:line="259" w:lineRule="auto"/>
        <w:rPr>
          <w:rFonts w:ascii="Times New Roman" w:hAnsi="Times New Roman"/>
          <w:sz w:val="28"/>
          <w:szCs w:val="28"/>
        </w:rPr>
      </w:pPr>
      <w:r w:rsidRPr="00D40134">
        <w:rPr>
          <w:rFonts w:ascii="Times New Roman" w:hAnsi="Times New Roman"/>
          <w:sz w:val="28"/>
          <w:szCs w:val="28"/>
        </w:rPr>
        <w:t>Получит ли Европарламента больше полномочий по внешней политике ЕС в ближайшие несколько лет?</w:t>
      </w:r>
    </w:p>
    <w:p w14:paraId="638EB61C" w14:textId="4C4C3307" w:rsidR="00D03C65" w:rsidRPr="00D03C65" w:rsidRDefault="00D03C65" w:rsidP="00D03C65">
      <w:pPr>
        <w:spacing w:after="0" w:line="240" w:lineRule="auto"/>
        <w:ind w:firstLine="340"/>
        <w:jc w:val="both"/>
        <w:rPr>
          <w:rFonts w:ascii="Times New Roman" w:eastAsia="Times New Roman" w:hAnsi="Times New Roman" w:cs="Times New Roman"/>
          <w:b/>
          <w:bCs/>
          <w:sz w:val="28"/>
          <w:szCs w:val="28"/>
        </w:rPr>
      </w:pPr>
      <w:r w:rsidRPr="00D03C65">
        <w:rPr>
          <w:rFonts w:ascii="Times New Roman" w:eastAsia="Times New Roman" w:hAnsi="Times New Roman" w:cs="Times New Roman"/>
          <w:b/>
          <w:bCs/>
          <w:sz w:val="28"/>
          <w:szCs w:val="28"/>
        </w:rPr>
        <w:t xml:space="preserve">Перечень </w:t>
      </w:r>
      <w:r w:rsidR="00C57F4F">
        <w:rPr>
          <w:rFonts w:ascii="Times New Roman" w:eastAsia="Times New Roman" w:hAnsi="Times New Roman" w:cs="Times New Roman"/>
          <w:b/>
          <w:bCs/>
          <w:sz w:val="28"/>
          <w:szCs w:val="28"/>
        </w:rPr>
        <w:t>вопросов для контрольной работы</w:t>
      </w:r>
    </w:p>
    <w:p w14:paraId="74ED2FC7" w14:textId="77777777" w:rsidR="00D03C65" w:rsidRPr="00D03C65" w:rsidRDefault="00D03C65" w:rsidP="00D03C65">
      <w:pPr>
        <w:spacing w:after="0" w:line="240" w:lineRule="auto"/>
        <w:jc w:val="center"/>
        <w:rPr>
          <w:rFonts w:ascii="Times New Roman" w:eastAsia="Times New Roman" w:hAnsi="Times New Roman" w:cs="Times New Roman"/>
          <w:b/>
          <w:color w:val="000000" w:themeColor="text1"/>
          <w:sz w:val="28"/>
          <w:szCs w:val="28"/>
        </w:rPr>
      </w:pPr>
    </w:p>
    <w:p w14:paraId="161CDA95" w14:textId="10588B4D" w:rsidR="00D03C65" w:rsidRPr="000B55FB" w:rsidRDefault="00750299" w:rsidP="00B0432A">
      <w:pPr>
        <w:numPr>
          <w:ilvl w:val="0"/>
          <w:numId w:val="12"/>
        </w:numPr>
        <w:spacing w:after="0" w:line="240" w:lineRule="auto"/>
        <w:contextualSpacing/>
        <w:jc w:val="both"/>
        <w:rPr>
          <w:rFonts w:ascii="Times New Roman" w:eastAsia="Calibri" w:hAnsi="Times New Roman" w:cs="Times New Roman"/>
          <w:color w:val="000000" w:themeColor="text1"/>
          <w:sz w:val="28"/>
          <w:szCs w:val="28"/>
        </w:rPr>
      </w:pPr>
      <w:bookmarkStart w:id="17" w:name="_Toc119487008"/>
      <w:bookmarkStart w:id="18" w:name="_Toc421450594"/>
      <w:r w:rsidRPr="000B55FB">
        <w:rPr>
          <w:rFonts w:ascii="Times New Roman" w:eastAsia="Calibri" w:hAnsi="Times New Roman" w:cs="Times New Roman"/>
          <w:color w:val="000000" w:themeColor="text1"/>
          <w:sz w:val="28"/>
          <w:szCs w:val="28"/>
        </w:rPr>
        <w:t>Процесс принятия решений в ООН</w:t>
      </w:r>
    </w:p>
    <w:p w14:paraId="4D5507F2" w14:textId="1FE04646" w:rsidR="00B0432A" w:rsidRPr="000B55FB" w:rsidRDefault="00750299" w:rsidP="00B0432A">
      <w:pPr>
        <w:numPr>
          <w:ilvl w:val="0"/>
          <w:numId w:val="12"/>
        </w:numPr>
        <w:spacing w:after="0" w:line="240" w:lineRule="auto"/>
        <w:contextualSpacing/>
        <w:jc w:val="both"/>
        <w:rPr>
          <w:rFonts w:ascii="Times New Roman" w:eastAsia="Calibri" w:hAnsi="Times New Roman" w:cs="Times New Roman"/>
          <w:color w:val="000000" w:themeColor="text1"/>
          <w:sz w:val="28"/>
          <w:szCs w:val="28"/>
        </w:rPr>
      </w:pPr>
      <w:r w:rsidRPr="000B55FB">
        <w:rPr>
          <w:rFonts w:ascii="Times New Roman" w:eastAsia="Calibri" w:hAnsi="Times New Roman" w:cs="Times New Roman"/>
          <w:color w:val="000000" w:themeColor="text1"/>
          <w:sz w:val="28"/>
          <w:szCs w:val="28"/>
        </w:rPr>
        <w:t xml:space="preserve">Теория рационального выбора на примере конкретного </w:t>
      </w:r>
      <w:r w:rsidR="00453108" w:rsidRPr="000B55FB">
        <w:rPr>
          <w:rFonts w:ascii="Times New Roman" w:eastAsia="Calibri" w:hAnsi="Times New Roman" w:cs="Times New Roman"/>
          <w:color w:val="000000" w:themeColor="text1"/>
          <w:sz w:val="28"/>
          <w:szCs w:val="28"/>
        </w:rPr>
        <w:t>внешнеполитического сюжета</w:t>
      </w:r>
    </w:p>
    <w:p w14:paraId="493F24A1" w14:textId="77777777" w:rsidR="000B55FB" w:rsidRPr="000B55FB" w:rsidRDefault="000B55FB" w:rsidP="000B55FB">
      <w:pPr>
        <w:pStyle w:val="ae"/>
        <w:numPr>
          <w:ilvl w:val="0"/>
          <w:numId w:val="12"/>
        </w:numPr>
        <w:spacing w:after="160" w:line="259" w:lineRule="auto"/>
        <w:rPr>
          <w:rFonts w:ascii="Times New Roman" w:hAnsi="Times New Roman"/>
          <w:sz w:val="28"/>
          <w:szCs w:val="28"/>
        </w:rPr>
      </w:pPr>
      <w:r w:rsidRPr="000B55FB">
        <w:rPr>
          <w:rFonts w:ascii="Times New Roman" w:hAnsi="Times New Roman"/>
          <w:sz w:val="28"/>
          <w:szCs w:val="28"/>
        </w:rPr>
        <w:t>Нужна ли для эффективной внешней политики ЕС своя полноценная военная структура, альтернативная НАТО?</w:t>
      </w:r>
    </w:p>
    <w:p w14:paraId="166D0856" w14:textId="77777777" w:rsidR="000B55FB" w:rsidRPr="000B55FB" w:rsidRDefault="000B55FB" w:rsidP="000B55FB">
      <w:pPr>
        <w:pStyle w:val="ae"/>
        <w:numPr>
          <w:ilvl w:val="0"/>
          <w:numId w:val="12"/>
        </w:numPr>
        <w:spacing w:after="160" w:line="259" w:lineRule="auto"/>
        <w:rPr>
          <w:rFonts w:ascii="Times New Roman" w:hAnsi="Times New Roman"/>
          <w:sz w:val="28"/>
          <w:szCs w:val="28"/>
        </w:rPr>
      </w:pPr>
      <w:r w:rsidRPr="000B55FB">
        <w:rPr>
          <w:rFonts w:ascii="Times New Roman" w:hAnsi="Times New Roman"/>
          <w:sz w:val="28"/>
          <w:szCs w:val="28"/>
        </w:rPr>
        <w:t>Будет ли ШОС иметь военное измерение в среднесрочной перспективе?</w:t>
      </w:r>
    </w:p>
    <w:p w14:paraId="6FE58888" w14:textId="77777777" w:rsidR="000B55FB" w:rsidRPr="000B55FB" w:rsidRDefault="000B55FB" w:rsidP="000B55FB">
      <w:pPr>
        <w:pStyle w:val="ae"/>
        <w:numPr>
          <w:ilvl w:val="0"/>
          <w:numId w:val="12"/>
        </w:numPr>
        <w:spacing w:after="160" w:line="259" w:lineRule="auto"/>
        <w:rPr>
          <w:rFonts w:ascii="Times New Roman" w:hAnsi="Times New Roman"/>
          <w:sz w:val="28"/>
          <w:szCs w:val="28"/>
        </w:rPr>
      </w:pPr>
      <w:r w:rsidRPr="000B55FB">
        <w:rPr>
          <w:rFonts w:ascii="Times New Roman" w:hAnsi="Times New Roman"/>
          <w:sz w:val="28"/>
          <w:szCs w:val="28"/>
        </w:rPr>
        <w:t>Как можно оценить миротворческих потенциал БРИКС?</w:t>
      </w:r>
    </w:p>
    <w:p w14:paraId="53B3B993" w14:textId="77777777" w:rsidR="000B55FB" w:rsidRPr="000B55FB" w:rsidRDefault="000B55FB" w:rsidP="000B55FB">
      <w:pPr>
        <w:pStyle w:val="ae"/>
        <w:numPr>
          <w:ilvl w:val="0"/>
          <w:numId w:val="12"/>
        </w:numPr>
        <w:spacing w:after="160" w:line="259" w:lineRule="auto"/>
        <w:rPr>
          <w:rFonts w:ascii="Times New Roman" w:hAnsi="Times New Roman"/>
          <w:sz w:val="28"/>
          <w:szCs w:val="28"/>
        </w:rPr>
      </w:pPr>
      <w:r w:rsidRPr="000B55FB">
        <w:rPr>
          <w:rFonts w:ascii="Times New Roman" w:hAnsi="Times New Roman"/>
          <w:sz w:val="28"/>
          <w:szCs w:val="28"/>
        </w:rPr>
        <w:t>Востребована ли собственная идеологическая повестка для международных экономических альянсов?</w:t>
      </w:r>
    </w:p>
    <w:p w14:paraId="30E31318" w14:textId="77777777" w:rsidR="000B55FB" w:rsidRPr="000B55FB" w:rsidRDefault="000B55FB" w:rsidP="000B55FB">
      <w:pPr>
        <w:pStyle w:val="ae"/>
        <w:numPr>
          <w:ilvl w:val="0"/>
          <w:numId w:val="12"/>
        </w:numPr>
        <w:spacing w:after="160" w:line="259" w:lineRule="auto"/>
        <w:rPr>
          <w:rFonts w:ascii="Times New Roman" w:hAnsi="Times New Roman"/>
          <w:sz w:val="28"/>
          <w:szCs w:val="28"/>
        </w:rPr>
      </w:pPr>
      <w:r w:rsidRPr="000B55FB">
        <w:rPr>
          <w:rFonts w:ascii="Times New Roman" w:hAnsi="Times New Roman"/>
          <w:sz w:val="28"/>
          <w:szCs w:val="28"/>
        </w:rPr>
        <w:t>Какие группы интересов в руководстве США будут определять возможный ответ Вашингтона на попытки Пекина вернуть контроль над Тайванем силой?</w:t>
      </w:r>
    </w:p>
    <w:p w14:paraId="12605FA1" w14:textId="77777777" w:rsidR="000B55FB" w:rsidRPr="000B55FB" w:rsidRDefault="000B55FB" w:rsidP="000B55FB">
      <w:pPr>
        <w:pStyle w:val="ae"/>
        <w:numPr>
          <w:ilvl w:val="0"/>
          <w:numId w:val="12"/>
        </w:numPr>
        <w:spacing w:after="160" w:line="259" w:lineRule="auto"/>
        <w:rPr>
          <w:rFonts w:ascii="Times New Roman" w:hAnsi="Times New Roman"/>
          <w:sz w:val="28"/>
          <w:szCs w:val="28"/>
        </w:rPr>
      </w:pPr>
      <w:r w:rsidRPr="000B55FB">
        <w:rPr>
          <w:rFonts w:ascii="Times New Roman" w:hAnsi="Times New Roman"/>
          <w:sz w:val="28"/>
          <w:szCs w:val="28"/>
        </w:rPr>
        <w:t>Каковы перспективы евроскептиков из нынешних стран Евросоюза получить доступ к участию в принятии решении ЕС?</w:t>
      </w:r>
    </w:p>
    <w:p w14:paraId="16416A26" w14:textId="119D3EEC" w:rsidR="000B55FB" w:rsidRPr="000B55FB" w:rsidRDefault="000B55FB" w:rsidP="000B55FB">
      <w:pPr>
        <w:pStyle w:val="ae"/>
        <w:numPr>
          <w:ilvl w:val="0"/>
          <w:numId w:val="12"/>
        </w:numPr>
        <w:spacing w:after="160" w:line="259" w:lineRule="auto"/>
        <w:rPr>
          <w:rFonts w:ascii="Times New Roman" w:hAnsi="Times New Roman"/>
          <w:sz w:val="28"/>
          <w:szCs w:val="28"/>
        </w:rPr>
      </w:pPr>
      <w:r w:rsidRPr="000B55FB">
        <w:rPr>
          <w:rFonts w:ascii="Times New Roman" w:hAnsi="Times New Roman"/>
          <w:sz w:val="28"/>
          <w:szCs w:val="28"/>
        </w:rPr>
        <w:t>Н</w:t>
      </w:r>
      <w:r w:rsidR="00A67FC0">
        <w:rPr>
          <w:rFonts w:ascii="Times New Roman" w:hAnsi="Times New Roman"/>
          <w:sz w:val="28"/>
          <w:szCs w:val="28"/>
        </w:rPr>
        <w:t xml:space="preserve">асколько значимым </w:t>
      </w:r>
      <w:proofErr w:type="gramStart"/>
      <w:r w:rsidR="00A67FC0">
        <w:rPr>
          <w:rFonts w:ascii="Times New Roman" w:hAnsi="Times New Roman"/>
          <w:sz w:val="28"/>
          <w:szCs w:val="28"/>
        </w:rPr>
        <w:t xml:space="preserve">будет </w:t>
      </w:r>
      <w:r w:rsidRPr="000B55FB">
        <w:rPr>
          <w:rFonts w:ascii="Times New Roman" w:hAnsi="Times New Roman"/>
          <w:sz w:val="28"/>
          <w:szCs w:val="28"/>
        </w:rPr>
        <w:t xml:space="preserve"> религиозный</w:t>
      </w:r>
      <w:proofErr w:type="gramEnd"/>
      <w:r w:rsidRPr="000B55FB">
        <w:rPr>
          <w:rFonts w:ascii="Times New Roman" w:hAnsi="Times New Roman"/>
          <w:sz w:val="28"/>
          <w:szCs w:val="28"/>
        </w:rPr>
        <w:t xml:space="preserve"> фактор в дальнейшем развитии турецкой внешней политики?</w:t>
      </w:r>
    </w:p>
    <w:p w14:paraId="6691F24B" w14:textId="77777777" w:rsidR="000B55FB" w:rsidRPr="000B55FB" w:rsidRDefault="000B55FB" w:rsidP="000B55FB">
      <w:pPr>
        <w:pStyle w:val="ae"/>
        <w:numPr>
          <w:ilvl w:val="0"/>
          <w:numId w:val="12"/>
        </w:numPr>
        <w:spacing w:after="160" w:line="259" w:lineRule="auto"/>
        <w:rPr>
          <w:rFonts w:ascii="Times New Roman" w:hAnsi="Times New Roman"/>
          <w:sz w:val="28"/>
          <w:szCs w:val="28"/>
        </w:rPr>
      </w:pPr>
      <w:r w:rsidRPr="000B55FB">
        <w:rPr>
          <w:rFonts w:ascii="Times New Roman" w:hAnsi="Times New Roman"/>
          <w:sz w:val="28"/>
          <w:szCs w:val="28"/>
        </w:rPr>
        <w:t>Аргументы «за» и «против» сценария с применением Израилем ядерного оружия в будущих конфликтах в 2020-2030е гг.</w:t>
      </w:r>
    </w:p>
    <w:p w14:paraId="080913D2" w14:textId="77777777" w:rsidR="000B55FB" w:rsidRPr="000B55FB" w:rsidRDefault="000B55FB" w:rsidP="000B55FB">
      <w:pPr>
        <w:pStyle w:val="ae"/>
        <w:numPr>
          <w:ilvl w:val="0"/>
          <w:numId w:val="12"/>
        </w:numPr>
        <w:spacing w:after="160" w:line="259" w:lineRule="auto"/>
        <w:rPr>
          <w:rFonts w:ascii="Times New Roman" w:hAnsi="Times New Roman"/>
          <w:sz w:val="28"/>
          <w:szCs w:val="28"/>
        </w:rPr>
      </w:pPr>
      <w:r w:rsidRPr="000B55FB">
        <w:rPr>
          <w:rFonts w:ascii="Times New Roman" w:hAnsi="Times New Roman"/>
          <w:sz w:val="28"/>
          <w:szCs w:val="28"/>
        </w:rPr>
        <w:t xml:space="preserve"> Эффективна ли дипломатия в рамках Организации исламского сотрудничества?</w:t>
      </w:r>
    </w:p>
    <w:p w14:paraId="4A1FAFE7" w14:textId="77777777" w:rsidR="00A67FC0" w:rsidRDefault="00A67FC0" w:rsidP="00A67FC0">
      <w:pPr>
        <w:spacing w:after="0" w:line="240" w:lineRule="auto"/>
        <w:contextualSpacing/>
        <w:jc w:val="both"/>
        <w:rPr>
          <w:rFonts w:ascii="Times New Roman" w:eastAsia="Calibri" w:hAnsi="Times New Roman" w:cs="Times New Roman"/>
          <w:b/>
          <w:sz w:val="28"/>
          <w:szCs w:val="28"/>
        </w:rPr>
      </w:pPr>
      <w:r w:rsidRPr="00CF678A">
        <w:rPr>
          <w:rFonts w:ascii="Times New Roman" w:eastAsia="Calibri" w:hAnsi="Times New Roman" w:cs="Times New Roman"/>
          <w:b/>
          <w:sz w:val="28"/>
          <w:szCs w:val="28"/>
        </w:rPr>
        <w:t>Примеры заданий контрольных работ</w:t>
      </w:r>
    </w:p>
    <w:p w14:paraId="3CAC0A3C" w14:textId="77777777" w:rsidR="00A67FC0" w:rsidRDefault="00A67FC0" w:rsidP="00A67FC0">
      <w:pPr>
        <w:spacing w:after="0" w:line="240" w:lineRule="auto"/>
        <w:contextualSpacing/>
        <w:jc w:val="both"/>
        <w:rPr>
          <w:rFonts w:ascii="Times New Roman" w:eastAsia="Calibri" w:hAnsi="Times New Roman" w:cs="Times New Roman"/>
          <w:b/>
          <w:sz w:val="28"/>
          <w:szCs w:val="28"/>
        </w:rPr>
      </w:pPr>
    </w:p>
    <w:p w14:paraId="2F11670E" w14:textId="77777777" w:rsidR="00A67FC0" w:rsidRPr="00BC3C3E" w:rsidRDefault="00A67FC0" w:rsidP="00A67FC0">
      <w:pPr>
        <w:pStyle w:val="ae"/>
        <w:numPr>
          <w:ilvl w:val="0"/>
          <w:numId w:val="24"/>
        </w:numPr>
        <w:spacing w:after="0" w:line="240" w:lineRule="auto"/>
        <w:jc w:val="both"/>
        <w:rPr>
          <w:rFonts w:ascii="Times New Roman" w:hAnsi="Times New Roman"/>
          <w:bCs/>
          <w:sz w:val="28"/>
          <w:szCs w:val="28"/>
        </w:rPr>
      </w:pPr>
      <w:r w:rsidRPr="00BC3C3E">
        <w:rPr>
          <w:rFonts w:ascii="Times New Roman" w:hAnsi="Times New Roman"/>
          <w:bCs/>
          <w:sz w:val="28"/>
          <w:szCs w:val="28"/>
        </w:rPr>
        <w:t xml:space="preserve">Проанализируйте </w:t>
      </w:r>
      <w:r>
        <w:rPr>
          <w:rFonts w:ascii="Times New Roman" w:hAnsi="Times New Roman"/>
          <w:bCs/>
          <w:sz w:val="28"/>
          <w:szCs w:val="28"/>
        </w:rPr>
        <w:t>кейсы принимаемых резолюций, касающихся России,</w:t>
      </w:r>
      <w:r w:rsidRPr="00BC3C3E">
        <w:rPr>
          <w:rFonts w:ascii="Times New Roman" w:hAnsi="Times New Roman"/>
          <w:bCs/>
          <w:sz w:val="28"/>
          <w:szCs w:val="28"/>
        </w:rPr>
        <w:t xml:space="preserve"> в ООН за определенный период </w:t>
      </w:r>
    </w:p>
    <w:p w14:paraId="49AB53F6" w14:textId="77777777" w:rsidR="00A67FC0" w:rsidRDefault="00A67FC0" w:rsidP="00A67FC0">
      <w:pPr>
        <w:pStyle w:val="ae"/>
        <w:numPr>
          <w:ilvl w:val="0"/>
          <w:numId w:val="24"/>
        </w:numPr>
        <w:spacing w:after="0" w:line="240" w:lineRule="auto"/>
        <w:jc w:val="both"/>
        <w:rPr>
          <w:rFonts w:ascii="Times New Roman" w:hAnsi="Times New Roman"/>
          <w:bCs/>
          <w:sz w:val="28"/>
          <w:szCs w:val="28"/>
        </w:rPr>
      </w:pPr>
      <w:r>
        <w:rPr>
          <w:rFonts w:ascii="Times New Roman" w:hAnsi="Times New Roman"/>
          <w:bCs/>
          <w:sz w:val="28"/>
          <w:szCs w:val="28"/>
        </w:rPr>
        <w:t>Проанализируйте процесс принятия решения касательно любого конфликта на постсоветском пространств с помощью теории рационального выбора</w:t>
      </w:r>
    </w:p>
    <w:p w14:paraId="4CC0CFF8" w14:textId="77777777" w:rsidR="00A67FC0" w:rsidRDefault="00A67FC0" w:rsidP="00A67FC0">
      <w:pPr>
        <w:pStyle w:val="ae"/>
        <w:numPr>
          <w:ilvl w:val="0"/>
          <w:numId w:val="24"/>
        </w:numPr>
        <w:spacing w:after="0" w:line="240" w:lineRule="auto"/>
        <w:jc w:val="both"/>
        <w:rPr>
          <w:rFonts w:ascii="Times New Roman" w:hAnsi="Times New Roman"/>
          <w:bCs/>
          <w:sz w:val="28"/>
          <w:szCs w:val="28"/>
        </w:rPr>
      </w:pPr>
      <w:r>
        <w:rPr>
          <w:rFonts w:ascii="Times New Roman" w:hAnsi="Times New Roman"/>
          <w:bCs/>
          <w:sz w:val="28"/>
          <w:szCs w:val="28"/>
        </w:rPr>
        <w:t xml:space="preserve">Подготовьте сценарный прогноз развития Евросоюза как института на среднесрочную перспективу. </w:t>
      </w:r>
    </w:p>
    <w:p w14:paraId="1BF74180" w14:textId="77777777" w:rsidR="00A67FC0" w:rsidRDefault="00A67FC0" w:rsidP="00A67FC0">
      <w:pPr>
        <w:pStyle w:val="ae"/>
        <w:numPr>
          <w:ilvl w:val="0"/>
          <w:numId w:val="24"/>
        </w:numPr>
        <w:spacing w:after="0" w:line="240" w:lineRule="auto"/>
        <w:jc w:val="both"/>
        <w:rPr>
          <w:rFonts w:ascii="Times New Roman" w:hAnsi="Times New Roman"/>
          <w:bCs/>
          <w:sz w:val="28"/>
          <w:szCs w:val="28"/>
        </w:rPr>
      </w:pPr>
      <w:r>
        <w:rPr>
          <w:rFonts w:ascii="Times New Roman" w:hAnsi="Times New Roman"/>
          <w:bCs/>
          <w:sz w:val="28"/>
          <w:szCs w:val="28"/>
        </w:rPr>
        <w:t>Проанализируйте процесс принятия решений внутри ОПЕК+</w:t>
      </w:r>
    </w:p>
    <w:p w14:paraId="77988E42" w14:textId="77777777" w:rsidR="00A67FC0" w:rsidRDefault="00A67FC0" w:rsidP="00A67FC0">
      <w:pPr>
        <w:pStyle w:val="ae"/>
        <w:numPr>
          <w:ilvl w:val="0"/>
          <w:numId w:val="24"/>
        </w:numPr>
        <w:spacing w:after="0" w:line="240" w:lineRule="auto"/>
        <w:jc w:val="both"/>
        <w:rPr>
          <w:rFonts w:ascii="Times New Roman" w:hAnsi="Times New Roman"/>
          <w:bCs/>
          <w:sz w:val="28"/>
          <w:szCs w:val="28"/>
        </w:rPr>
      </w:pPr>
      <w:r>
        <w:rPr>
          <w:rFonts w:ascii="Times New Roman" w:hAnsi="Times New Roman"/>
          <w:bCs/>
          <w:sz w:val="28"/>
          <w:szCs w:val="28"/>
        </w:rPr>
        <w:t xml:space="preserve">Проанализируйте процесс принятия решения российским руководством о начале СВО на Украине в 2022 году. </w:t>
      </w:r>
    </w:p>
    <w:p w14:paraId="3296741C" w14:textId="77777777" w:rsidR="00A67FC0" w:rsidRDefault="00A67FC0" w:rsidP="00A67FC0">
      <w:pPr>
        <w:pStyle w:val="ae"/>
        <w:numPr>
          <w:ilvl w:val="0"/>
          <w:numId w:val="24"/>
        </w:numPr>
        <w:spacing w:after="0" w:line="240" w:lineRule="auto"/>
        <w:jc w:val="both"/>
        <w:rPr>
          <w:rFonts w:ascii="Times New Roman" w:hAnsi="Times New Roman"/>
          <w:bCs/>
          <w:sz w:val="28"/>
          <w:szCs w:val="28"/>
        </w:rPr>
      </w:pPr>
      <w:r>
        <w:rPr>
          <w:rFonts w:ascii="Times New Roman" w:hAnsi="Times New Roman"/>
          <w:bCs/>
          <w:sz w:val="28"/>
          <w:szCs w:val="28"/>
        </w:rPr>
        <w:t xml:space="preserve">С помощью метода контент-анализа проанализируйте выступления Президента РФ по внешнеполитической тематике за определенный период </w:t>
      </w:r>
    </w:p>
    <w:p w14:paraId="50F13302" w14:textId="77777777" w:rsidR="00A67FC0" w:rsidRDefault="00A67FC0" w:rsidP="00A67FC0">
      <w:pPr>
        <w:pStyle w:val="ae"/>
        <w:numPr>
          <w:ilvl w:val="0"/>
          <w:numId w:val="24"/>
        </w:numPr>
        <w:spacing w:after="0" w:line="240" w:lineRule="auto"/>
        <w:jc w:val="both"/>
        <w:rPr>
          <w:rFonts w:ascii="Times New Roman" w:hAnsi="Times New Roman"/>
          <w:bCs/>
          <w:sz w:val="28"/>
          <w:szCs w:val="28"/>
        </w:rPr>
      </w:pPr>
      <w:r>
        <w:rPr>
          <w:rFonts w:ascii="Times New Roman" w:hAnsi="Times New Roman"/>
          <w:bCs/>
          <w:sz w:val="28"/>
          <w:szCs w:val="28"/>
        </w:rPr>
        <w:t xml:space="preserve">С помощью метода </w:t>
      </w:r>
      <w:proofErr w:type="spellStart"/>
      <w:r>
        <w:rPr>
          <w:rFonts w:ascii="Times New Roman" w:hAnsi="Times New Roman"/>
          <w:bCs/>
          <w:sz w:val="28"/>
          <w:szCs w:val="28"/>
        </w:rPr>
        <w:t>ивент</w:t>
      </w:r>
      <w:proofErr w:type="spellEnd"/>
      <w:r>
        <w:rPr>
          <w:rFonts w:ascii="Times New Roman" w:hAnsi="Times New Roman"/>
          <w:bCs/>
          <w:sz w:val="28"/>
          <w:szCs w:val="28"/>
        </w:rPr>
        <w:t xml:space="preserve">-анализа проанализируйте российско-белорусские отношения за определенный период </w:t>
      </w:r>
    </w:p>
    <w:p w14:paraId="503EAF97" w14:textId="77777777" w:rsidR="00A67FC0" w:rsidRDefault="00A67FC0" w:rsidP="00A67FC0">
      <w:pPr>
        <w:pStyle w:val="ae"/>
        <w:numPr>
          <w:ilvl w:val="0"/>
          <w:numId w:val="24"/>
        </w:numPr>
        <w:spacing w:after="0" w:line="240" w:lineRule="auto"/>
        <w:jc w:val="both"/>
        <w:rPr>
          <w:rFonts w:ascii="Times New Roman" w:hAnsi="Times New Roman"/>
          <w:bCs/>
          <w:sz w:val="28"/>
          <w:szCs w:val="28"/>
        </w:rPr>
      </w:pPr>
      <w:r>
        <w:rPr>
          <w:rFonts w:ascii="Times New Roman" w:hAnsi="Times New Roman"/>
          <w:bCs/>
          <w:sz w:val="28"/>
          <w:szCs w:val="28"/>
        </w:rPr>
        <w:t xml:space="preserve">С помощью метода </w:t>
      </w:r>
      <w:r>
        <w:rPr>
          <w:rFonts w:ascii="Times New Roman" w:hAnsi="Times New Roman"/>
          <w:bCs/>
          <w:sz w:val="28"/>
          <w:szCs w:val="28"/>
          <w:lang w:val="en-US"/>
        </w:rPr>
        <w:t>SWOT</w:t>
      </w:r>
      <w:r w:rsidRPr="00BC3C3E">
        <w:rPr>
          <w:rFonts w:ascii="Times New Roman" w:hAnsi="Times New Roman"/>
          <w:bCs/>
          <w:sz w:val="28"/>
          <w:szCs w:val="28"/>
        </w:rPr>
        <w:t>-</w:t>
      </w:r>
      <w:r>
        <w:rPr>
          <w:rFonts w:ascii="Times New Roman" w:hAnsi="Times New Roman"/>
          <w:bCs/>
          <w:sz w:val="28"/>
          <w:szCs w:val="28"/>
        </w:rPr>
        <w:t xml:space="preserve">анализа проанализируйте процесс принятия внешнеполитических решений России на турецком направлении. </w:t>
      </w:r>
    </w:p>
    <w:p w14:paraId="0FE301DC" w14:textId="77777777" w:rsidR="00A67FC0" w:rsidRDefault="00A67FC0" w:rsidP="00A67FC0">
      <w:pPr>
        <w:pStyle w:val="ae"/>
        <w:numPr>
          <w:ilvl w:val="0"/>
          <w:numId w:val="24"/>
        </w:numPr>
        <w:spacing w:after="0" w:line="240" w:lineRule="auto"/>
        <w:jc w:val="both"/>
        <w:rPr>
          <w:rFonts w:ascii="Times New Roman" w:hAnsi="Times New Roman"/>
          <w:bCs/>
          <w:sz w:val="28"/>
          <w:szCs w:val="28"/>
        </w:rPr>
      </w:pPr>
      <w:r>
        <w:rPr>
          <w:rFonts w:ascii="Times New Roman" w:hAnsi="Times New Roman"/>
          <w:bCs/>
          <w:sz w:val="28"/>
          <w:szCs w:val="28"/>
        </w:rPr>
        <w:t xml:space="preserve">Проведите сравнительный анализ процесса принятия внешнеполитических решений в России в период президентства </w:t>
      </w:r>
      <w:proofErr w:type="spellStart"/>
      <w:r>
        <w:rPr>
          <w:rFonts w:ascii="Times New Roman" w:hAnsi="Times New Roman"/>
          <w:bCs/>
          <w:sz w:val="28"/>
          <w:szCs w:val="28"/>
        </w:rPr>
        <w:t>Б.Ельцина</w:t>
      </w:r>
      <w:proofErr w:type="spellEnd"/>
      <w:r>
        <w:rPr>
          <w:rFonts w:ascii="Times New Roman" w:hAnsi="Times New Roman"/>
          <w:bCs/>
          <w:sz w:val="28"/>
          <w:szCs w:val="28"/>
        </w:rPr>
        <w:t xml:space="preserve"> и </w:t>
      </w:r>
      <w:proofErr w:type="spellStart"/>
      <w:r>
        <w:rPr>
          <w:rFonts w:ascii="Times New Roman" w:hAnsi="Times New Roman"/>
          <w:bCs/>
          <w:sz w:val="28"/>
          <w:szCs w:val="28"/>
        </w:rPr>
        <w:t>В.Путина</w:t>
      </w:r>
      <w:proofErr w:type="spellEnd"/>
    </w:p>
    <w:p w14:paraId="12CB0BC6" w14:textId="77777777" w:rsidR="00A67FC0" w:rsidRPr="00BC3C3E" w:rsidRDefault="00A67FC0" w:rsidP="00A67FC0">
      <w:pPr>
        <w:pStyle w:val="ae"/>
        <w:numPr>
          <w:ilvl w:val="0"/>
          <w:numId w:val="24"/>
        </w:numPr>
        <w:spacing w:after="0" w:line="240" w:lineRule="auto"/>
        <w:jc w:val="both"/>
        <w:rPr>
          <w:rFonts w:ascii="Times New Roman" w:hAnsi="Times New Roman"/>
          <w:bCs/>
          <w:sz w:val="28"/>
          <w:szCs w:val="28"/>
        </w:rPr>
      </w:pPr>
      <w:r>
        <w:rPr>
          <w:rFonts w:ascii="Times New Roman" w:hAnsi="Times New Roman"/>
          <w:bCs/>
          <w:sz w:val="28"/>
          <w:szCs w:val="28"/>
        </w:rPr>
        <w:lastRenderedPageBreak/>
        <w:t xml:space="preserve"> Проанализируйте кейс принятия решений российским руководством в энергетической сфере на европейском направлении.  </w:t>
      </w:r>
    </w:p>
    <w:p w14:paraId="128F5CE9" w14:textId="77777777" w:rsidR="00A67FC0" w:rsidRDefault="00A67FC0" w:rsidP="00A67FC0">
      <w:pPr>
        <w:spacing w:after="0" w:line="240" w:lineRule="auto"/>
        <w:contextualSpacing/>
        <w:jc w:val="both"/>
        <w:rPr>
          <w:rFonts w:ascii="Times New Roman" w:eastAsia="Calibri" w:hAnsi="Times New Roman" w:cs="Times New Roman"/>
          <w:b/>
          <w:sz w:val="28"/>
          <w:szCs w:val="28"/>
        </w:rPr>
      </w:pPr>
    </w:p>
    <w:p w14:paraId="6BFA4C1C" w14:textId="77777777" w:rsidR="00D03C65" w:rsidRPr="00D03C65" w:rsidRDefault="00D03C65" w:rsidP="000B55FB">
      <w:pPr>
        <w:spacing w:after="200" w:line="276" w:lineRule="auto"/>
        <w:ind w:firstLine="567"/>
        <w:contextualSpacing/>
        <w:rPr>
          <w:rFonts w:ascii="Times New Roman" w:eastAsia="Calibri" w:hAnsi="Times New Roman" w:cs="Times New Roman"/>
          <w:color w:val="000000" w:themeColor="text1"/>
          <w:sz w:val="28"/>
          <w:szCs w:val="28"/>
        </w:rPr>
      </w:pPr>
      <w:r w:rsidRPr="00D03C65">
        <w:rPr>
          <w:rFonts w:ascii="Times New Roman" w:eastAsia="Calibri" w:hAnsi="Times New Roman" w:cs="Times New Roman"/>
          <w:color w:val="000000" w:themeColor="text1"/>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7C46C109" w14:textId="77777777"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 xml:space="preserve">7. </w:t>
      </w:r>
      <w:bookmarkStart w:id="19" w:name="_Toc507078044"/>
      <w:r w:rsidRPr="00D03C65">
        <w:rPr>
          <w:rFonts w:ascii="Times New Roman" w:eastAsia="Times New Roman" w:hAnsi="Times New Roman" w:cs="Times New Roman"/>
          <w:b/>
          <w:bCs/>
          <w:sz w:val="28"/>
          <w:szCs w:val="28"/>
        </w:rPr>
        <w:t>Фонд оценочных средств для проведения промежуточной аттестации обучающихся по дисциплине</w:t>
      </w:r>
      <w:bookmarkEnd w:id="17"/>
      <w:bookmarkEnd w:id="19"/>
    </w:p>
    <w:p w14:paraId="416861A4" w14:textId="77777777" w:rsidR="00D03C65" w:rsidRPr="00D03C65" w:rsidRDefault="00D03C65" w:rsidP="00A31F9E"/>
    <w:bookmarkEnd w:id="18"/>
    <w:p w14:paraId="5C76B5A8" w14:textId="77777777" w:rsidR="00D03C65" w:rsidRPr="00D03C65" w:rsidRDefault="00D03C65" w:rsidP="00D03C65">
      <w:pPr>
        <w:widowControl w:val="0"/>
        <w:tabs>
          <w:tab w:val="left" w:pos="540"/>
        </w:tabs>
        <w:autoSpaceDE w:val="0"/>
        <w:autoSpaceDN w:val="0"/>
        <w:adjustRightInd w:val="0"/>
        <w:spacing w:after="0" w:line="240" w:lineRule="auto"/>
        <w:ind w:firstLine="709"/>
        <w:contextualSpacing/>
        <w:jc w:val="both"/>
        <w:rPr>
          <w:rFonts w:ascii="Times New Roman" w:eastAsia="Times New Roman" w:hAnsi="Times New Roman" w:cs="Times New Roman"/>
          <w:color w:val="000000" w:themeColor="text1"/>
          <w:sz w:val="28"/>
          <w:szCs w:val="28"/>
          <w:lang w:eastAsia="ru-RU"/>
        </w:rPr>
      </w:pPr>
      <w:r w:rsidRPr="00D03C65">
        <w:rPr>
          <w:rFonts w:ascii="Times New Roman" w:eastAsia="Times New Roman" w:hAnsi="Times New Roman" w:cs="Times New Roman"/>
          <w:color w:val="000000" w:themeColor="text1"/>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03C65">
        <w:rPr>
          <w:rFonts w:ascii="Times New Roman" w:eastAsia="Times New Roman" w:hAnsi="Times New Roman" w:cs="Times New Roman"/>
          <w:b/>
          <w:color w:val="000000" w:themeColor="text1"/>
          <w:sz w:val="28"/>
          <w:szCs w:val="28"/>
          <w:lang w:eastAsia="ru-RU"/>
        </w:rPr>
        <w:t xml:space="preserve"> </w:t>
      </w:r>
      <w:r w:rsidRPr="00D03C65">
        <w:rPr>
          <w:rFonts w:ascii="Times New Roman" w:eastAsia="Times New Roman" w:hAnsi="Times New Roman" w:cs="Times New Roman"/>
          <w:color w:val="000000" w:themeColor="text1"/>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123C925" w14:textId="77777777" w:rsidR="00D03C65" w:rsidRPr="00D03C65" w:rsidRDefault="00D03C65" w:rsidP="00D03C65">
      <w:pPr>
        <w:spacing w:after="0" w:line="360" w:lineRule="auto"/>
        <w:jc w:val="both"/>
        <w:rPr>
          <w:rFonts w:ascii="Times New Roman" w:eastAsia="Times New Roman" w:hAnsi="Times New Roman" w:cs="Times New Roman"/>
          <w:b/>
          <w:color w:val="000000" w:themeColor="text1"/>
          <w:sz w:val="28"/>
          <w:szCs w:val="28"/>
        </w:rPr>
      </w:pPr>
    </w:p>
    <w:p w14:paraId="64E8657C" w14:textId="77777777" w:rsidR="00D03C65" w:rsidRPr="00D03C65" w:rsidRDefault="00D03C65" w:rsidP="00D03C65">
      <w:pPr>
        <w:spacing w:after="0" w:line="240" w:lineRule="auto"/>
        <w:ind w:firstLine="340"/>
        <w:jc w:val="both"/>
        <w:rPr>
          <w:rFonts w:ascii="Times New Roman" w:eastAsia="Times New Roman" w:hAnsi="Times New Roman" w:cs="Times New Roman"/>
          <w:b/>
          <w:bCs/>
          <w:sz w:val="28"/>
          <w:szCs w:val="28"/>
        </w:rPr>
      </w:pPr>
      <w:bookmarkStart w:id="20" w:name="_Toc507078046"/>
      <w:r w:rsidRPr="00D03C65">
        <w:rPr>
          <w:rFonts w:ascii="Times New Roman" w:eastAsia="Times New Roman" w:hAnsi="Times New Roman" w:cs="Times New Roman"/>
          <w:b/>
          <w:bCs/>
          <w:sz w:val="28"/>
          <w:szCs w:val="28"/>
        </w:rPr>
        <w:t xml:space="preserve">Типовые контрольные задания или иные материалы, необходимые для оценки </w:t>
      </w:r>
      <w:bookmarkEnd w:id="20"/>
      <w:r w:rsidRPr="00D03C65">
        <w:rPr>
          <w:rFonts w:ascii="Times New Roman" w:eastAsia="Times New Roman" w:hAnsi="Times New Roman" w:cs="Times New Roman"/>
          <w:b/>
          <w:bCs/>
          <w:sz w:val="28"/>
          <w:szCs w:val="28"/>
        </w:rPr>
        <w:t>индикаторов достижения компетенций, умений и знаний</w:t>
      </w:r>
    </w:p>
    <w:p w14:paraId="428A261B" w14:textId="77777777" w:rsidR="00D03C65" w:rsidRPr="00D03C65" w:rsidRDefault="00D03C65" w:rsidP="00D03C65">
      <w:pPr>
        <w:spacing w:after="0" w:line="240" w:lineRule="auto"/>
        <w:ind w:left="450" w:firstLine="258"/>
        <w:contextualSpacing/>
        <w:jc w:val="both"/>
        <w:rPr>
          <w:rFonts w:ascii="Times New Roman" w:eastAsia="Times New Roman" w:hAnsi="Times New Roman" w:cs="Times New Roman"/>
          <w:b/>
          <w:color w:val="000000" w:themeColor="text1"/>
          <w:sz w:val="28"/>
          <w:szCs w:val="28"/>
        </w:rPr>
      </w:pPr>
    </w:p>
    <w:p w14:paraId="72C15940" w14:textId="77777777" w:rsidR="00A31F9E" w:rsidRDefault="00A31F9E" w:rsidP="00D03C65">
      <w:pPr>
        <w:spacing w:after="0" w:line="240" w:lineRule="auto"/>
        <w:ind w:firstLine="340"/>
        <w:jc w:val="both"/>
        <w:rPr>
          <w:rFonts w:ascii="Times New Roman" w:eastAsia="Times New Roman" w:hAnsi="Times New Roman" w:cs="Times New Roman"/>
          <w:b/>
          <w:bCs/>
          <w:sz w:val="28"/>
          <w:szCs w:val="28"/>
        </w:rPr>
      </w:pPr>
    </w:p>
    <w:p w14:paraId="48E4AE67" w14:textId="651F09A1" w:rsidR="00D03C65" w:rsidRDefault="00D03C65" w:rsidP="00D03C65">
      <w:pPr>
        <w:spacing w:after="0" w:line="240" w:lineRule="auto"/>
        <w:ind w:firstLine="340"/>
        <w:jc w:val="both"/>
        <w:rPr>
          <w:rFonts w:ascii="Times New Roman" w:eastAsia="Times New Roman" w:hAnsi="Times New Roman" w:cs="Times New Roman"/>
          <w:b/>
          <w:bCs/>
          <w:sz w:val="28"/>
          <w:szCs w:val="28"/>
        </w:rPr>
      </w:pPr>
      <w:r w:rsidRPr="00D03C65">
        <w:rPr>
          <w:rFonts w:ascii="Times New Roman" w:eastAsia="Times New Roman" w:hAnsi="Times New Roman" w:cs="Times New Roman"/>
          <w:b/>
          <w:bCs/>
          <w:sz w:val="28"/>
          <w:szCs w:val="28"/>
        </w:rPr>
        <w:t xml:space="preserve">Примерный перечень вопросов для подготовки к зачету </w:t>
      </w:r>
    </w:p>
    <w:p w14:paraId="378600C1" w14:textId="77777777" w:rsidR="000B55FB" w:rsidRPr="00D03C65" w:rsidRDefault="000B55FB" w:rsidP="00D03C65">
      <w:pPr>
        <w:spacing w:after="0" w:line="240" w:lineRule="auto"/>
        <w:ind w:firstLine="340"/>
        <w:jc w:val="both"/>
        <w:rPr>
          <w:rFonts w:ascii="Times New Roman" w:eastAsia="Times New Roman" w:hAnsi="Times New Roman" w:cs="Times New Roman"/>
          <w:b/>
          <w:bCs/>
          <w:sz w:val="28"/>
          <w:szCs w:val="28"/>
        </w:rPr>
      </w:pPr>
    </w:p>
    <w:p w14:paraId="797B3427" w14:textId="39D89360" w:rsidR="00A30908" w:rsidRPr="00A30908" w:rsidRDefault="00A30908" w:rsidP="00A30908">
      <w:pPr>
        <w:pStyle w:val="ae"/>
        <w:numPr>
          <w:ilvl w:val="0"/>
          <w:numId w:val="4"/>
        </w:numPr>
        <w:spacing w:after="160" w:line="259" w:lineRule="auto"/>
        <w:rPr>
          <w:rFonts w:ascii="Times New Roman" w:hAnsi="Times New Roman"/>
          <w:sz w:val="28"/>
          <w:szCs w:val="28"/>
        </w:rPr>
      </w:pPr>
      <w:r>
        <w:rPr>
          <w:rFonts w:ascii="Times New Roman" w:hAnsi="Times New Roman"/>
          <w:sz w:val="28"/>
          <w:szCs w:val="28"/>
        </w:rPr>
        <w:t>Понятие политического процесса. Специфика принятия управленческих решений.</w:t>
      </w:r>
    </w:p>
    <w:p w14:paraId="1EAA4148" w14:textId="2A4D2DE6" w:rsidR="000B55FB" w:rsidRPr="00A30908" w:rsidRDefault="00A30908" w:rsidP="000B55FB">
      <w:pPr>
        <w:pStyle w:val="ae"/>
        <w:numPr>
          <w:ilvl w:val="0"/>
          <w:numId w:val="4"/>
        </w:numPr>
        <w:spacing w:after="160" w:line="259" w:lineRule="auto"/>
        <w:rPr>
          <w:rFonts w:ascii="Times New Roman" w:hAnsi="Times New Roman"/>
          <w:sz w:val="28"/>
          <w:szCs w:val="28"/>
        </w:rPr>
      </w:pPr>
      <w:r w:rsidRPr="00A30908">
        <w:rPr>
          <w:rFonts w:ascii="Times New Roman" w:eastAsia="Times New Roman" w:hAnsi="Times New Roman"/>
          <w:bCs/>
          <w:color w:val="000000" w:themeColor="text1"/>
          <w:sz w:val="28"/>
          <w:szCs w:val="28"/>
        </w:rPr>
        <w:t>Содержание и структура политического процесса в современной России</w:t>
      </w:r>
    </w:p>
    <w:p w14:paraId="656F8827" w14:textId="2A6538ED" w:rsidR="00A30908" w:rsidRPr="00A30908" w:rsidRDefault="00A30908" w:rsidP="000B55FB">
      <w:pPr>
        <w:pStyle w:val="ae"/>
        <w:numPr>
          <w:ilvl w:val="0"/>
          <w:numId w:val="4"/>
        </w:numPr>
        <w:spacing w:after="160" w:line="259" w:lineRule="auto"/>
        <w:rPr>
          <w:rFonts w:ascii="Times New Roman" w:hAnsi="Times New Roman"/>
          <w:sz w:val="28"/>
          <w:szCs w:val="28"/>
        </w:rPr>
      </w:pPr>
      <w:r>
        <w:rPr>
          <w:rFonts w:ascii="Times New Roman" w:eastAsia="Times New Roman" w:hAnsi="Times New Roman"/>
          <w:bCs/>
          <w:color w:val="000000" w:themeColor="text1"/>
          <w:sz w:val="28"/>
          <w:szCs w:val="28"/>
        </w:rPr>
        <w:t>Подходы к изучению политического процесса.</w:t>
      </w:r>
    </w:p>
    <w:p w14:paraId="08459D37" w14:textId="3EB169EA" w:rsidR="00A30908" w:rsidRPr="00A30908" w:rsidRDefault="00A30908" w:rsidP="000B55FB">
      <w:pPr>
        <w:pStyle w:val="ae"/>
        <w:numPr>
          <w:ilvl w:val="0"/>
          <w:numId w:val="4"/>
        </w:numPr>
        <w:spacing w:after="160" w:line="259" w:lineRule="auto"/>
        <w:rPr>
          <w:rFonts w:ascii="Times New Roman" w:hAnsi="Times New Roman"/>
          <w:sz w:val="28"/>
          <w:szCs w:val="28"/>
        </w:rPr>
      </w:pPr>
      <w:r>
        <w:rPr>
          <w:rFonts w:ascii="Times New Roman" w:eastAsia="Times New Roman" w:hAnsi="Times New Roman"/>
          <w:bCs/>
          <w:color w:val="000000" w:themeColor="text1"/>
          <w:sz w:val="28"/>
          <w:szCs w:val="28"/>
        </w:rPr>
        <w:t>Структура и функции политической системы современной России</w:t>
      </w:r>
    </w:p>
    <w:p w14:paraId="373918D7" w14:textId="46BCF6F9" w:rsidR="00A30908" w:rsidRPr="00A30908" w:rsidRDefault="00A30908" w:rsidP="000B55FB">
      <w:pPr>
        <w:pStyle w:val="ae"/>
        <w:numPr>
          <w:ilvl w:val="0"/>
          <w:numId w:val="4"/>
        </w:numPr>
        <w:spacing w:after="160" w:line="259" w:lineRule="auto"/>
        <w:rPr>
          <w:rFonts w:ascii="Times New Roman" w:hAnsi="Times New Roman"/>
          <w:sz w:val="28"/>
          <w:szCs w:val="28"/>
        </w:rPr>
      </w:pPr>
      <w:proofErr w:type="spellStart"/>
      <w:r>
        <w:rPr>
          <w:rFonts w:ascii="Times New Roman" w:eastAsia="Times New Roman" w:hAnsi="Times New Roman"/>
          <w:bCs/>
          <w:color w:val="000000" w:themeColor="text1"/>
          <w:sz w:val="28"/>
          <w:szCs w:val="28"/>
        </w:rPr>
        <w:t>А.Громыко</w:t>
      </w:r>
      <w:proofErr w:type="spellEnd"/>
      <w:r>
        <w:rPr>
          <w:rFonts w:ascii="Times New Roman" w:eastAsia="Times New Roman" w:hAnsi="Times New Roman"/>
          <w:bCs/>
          <w:color w:val="000000" w:themeColor="text1"/>
          <w:sz w:val="28"/>
          <w:szCs w:val="28"/>
        </w:rPr>
        <w:t>, послы СССР в ключевых мировых державах.</w:t>
      </w:r>
    </w:p>
    <w:p w14:paraId="5A5B7FFA" w14:textId="1D6EC2F5" w:rsidR="00A30908" w:rsidRPr="00A30908" w:rsidRDefault="00A30908" w:rsidP="000B55FB">
      <w:pPr>
        <w:pStyle w:val="ae"/>
        <w:numPr>
          <w:ilvl w:val="0"/>
          <w:numId w:val="4"/>
        </w:numPr>
        <w:spacing w:after="160" w:line="259" w:lineRule="auto"/>
        <w:rPr>
          <w:rFonts w:ascii="Times New Roman" w:hAnsi="Times New Roman"/>
          <w:sz w:val="28"/>
          <w:szCs w:val="28"/>
        </w:rPr>
      </w:pPr>
      <w:r>
        <w:rPr>
          <w:rFonts w:ascii="Times New Roman" w:eastAsia="Times New Roman" w:hAnsi="Times New Roman"/>
          <w:bCs/>
          <w:color w:val="000000" w:themeColor="text1"/>
          <w:sz w:val="28"/>
          <w:szCs w:val="28"/>
        </w:rPr>
        <w:t xml:space="preserve">Внешняя политика РФ при </w:t>
      </w:r>
      <w:proofErr w:type="spellStart"/>
      <w:r>
        <w:rPr>
          <w:rFonts w:ascii="Times New Roman" w:eastAsia="Times New Roman" w:hAnsi="Times New Roman"/>
          <w:bCs/>
          <w:color w:val="000000" w:themeColor="text1"/>
          <w:sz w:val="28"/>
          <w:szCs w:val="28"/>
        </w:rPr>
        <w:t>Д.Медведеве</w:t>
      </w:r>
      <w:proofErr w:type="spellEnd"/>
      <w:r>
        <w:rPr>
          <w:rFonts w:ascii="Times New Roman" w:eastAsia="Times New Roman" w:hAnsi="Times New Roman"/>
          <w:bCs/>
          <w:color w:val="000000" w:themeColor="text1"/>
          <w:sz w:val="28"/>
          <w:szCs w:val="28"/>
        </w:rPr>
        <w:t>.</w:t>
      </w:r>
    </w:p>
    <w:p w14:paraId="3D3A036D" w14:textId="06AEEA47" w:rsidR="00A30908" w:rsidRDefault="00A30908" w:rsidP="000B55FB">
      <w:pPr>
        <w:pStyle w:val="ae"/>
        <w:numPr>
          <w:ilvl w:val="0"/>
          <w:numId w:val="4"/>
        </w:numPr>
        <w:spacing w:after="160" w:line="259" w:lineRule="auto"/>
        <w:rPr>
          <w:rFonts w:ascii="Times New Roman" w:hAnsi="Times New Roman"/>
          <w:sz w:val="28"/>
          <w:szCs w:val="28"/>
        </w:rPr>
      </w:pPr>
      <w:r>
        <w:rPr>
          <w:rFonts w:ascii="Times New Roman" w:hAnsi="Times New Roman"/>
          <w:sz w:val="28"/>
          <w:szCs w:val="28"/>
        </w:rPr>
        <w:t xml:space="preserve">Формирование </w:t>
      </w:r>
      <w:proofErr w:type="spellStart"/>
      <w:r>
        <w:rPr>
          <w:rFonts w:ascii="Times New Roman" w:hAnsi="Times New Roman"/>
          <w:sz w:val="28"/>
          <w:szCs w:val="28"/>
        </w:rPr>
        <w:t>медийной</w:t>
      </w:r>
      <w:proofErr w:type="spellEnd"/>
      <w:r>
        <w:rPr>
          <w:rFonts w:ascii="Times New Roman" w:hAnsi="Times New Roman"/>
          <w:sz w:val="28"/>
          <w:szCs w:val="28"/>
        </w:rPr>
        <w:t xml:space="preserve"> повестки РФ на внешнем контуре</w:t>
      </w:r>
    </w:p>
    <w:p w14:paraId="7F5E5A3D" w14:textId="79CE6094" w:rsidR="00A30908" w:rsidRDefault="00A30908" w:rsidP="000B55FB">
      <w:pPr>
        <w:pStyle w:val="ae"/>
        <w:numPr>
          <w:ilvl w:val="0"/>
          <w:numId w:val="4"/>
        </w:numPr>
        <w:spacing w:after="160" w:line="259" w:lineRule="auto"/>
        <w:rPr>
          <w:rFonts w:ascii="Times New Roman" w:hAnsi="Times New Roman"/>
          <w:sz w:val="28"/>
          <w:szCs w:val="28"/>
        </w:rPr>
      </w:pPr>
      <w:r>
        <w:rPr>
          <w:rFonts w:ascii="Times New Roman" w:hAnsi="Times New Roman"/>
          <w:sz w:val="28"/>
          <w:szCs w:val="28"/>
        </w:rPr>
        <w:t>Специфика принятия внешнеполитических решений РФ на постсоветском треке</w:t>
      </w:r>
    </w:p>
    <w:p w14:paraId="7D5BFF6E" w14:textId="6E5D4444" w:rsidR="00A30908" w:rsidRDefault="00A30908" w:rsidP="000B55FB">
      <w:pPr>
        <w:pStyle w:val="ae"/>
        <w:numPr>
          <w:ilvl w:val="0"/>
          <w:numId w:val="4"/>
        </w:numPr>
        <w:spacing w:after="160" w:line="259" w:lineRule="auto"/>
        <w:rPr>
          <w:rFonts w:ascii="Times New Roman" w:hAnsi="Times New Roman"/>
          <w:sz w:val="28"/>
          <w:szCs w:val="28"/>
        </w:rPr>
      </w:pPr>
      <w:r>
        <w:rPr>
          <w:rFonts w:ascii="Times New Roman" w:hAnsi="Times New Roman"/>
          <w:sz w:val="28"/>
          <w:szCs w:val="28"/>
        </w:rPr>
        <w:t>Специальная военная операция России на Украине: принятие внешнеполитических решений в условиях санкций Запада</w:t>
      </w:r>
    </w:p>
    <w:p w14:paraId="0B10D46D" w14:textId="598BC007" w:rsidR="00A30908" w:rsidRDefault="00A30908" w:rsidP="000B55FB">
      <w:pPr>
        <w:pStyle w:val="ae"/>
        <w:numPr>
          <w:ilvl w:val="0"/>
          <w:numId w:val="4"/>
        </w:numPr>
        <w:spacing w:after="160" w:line="259" w:lineRule="auto"/>
        <w:rPr>
          <w:rFonts w:ascii="Times New Roman" w:hAnsi="Times New Roman"/>
          <w:sz w:val="28"/>
          <w:szCs w:val="28"/>
        </w:rPr>
      </w:pPr>
      <w:r>
        <w:rPr>
          <w:rFonts w:ascii="Times New Roman" w:hAnsi="Times New Roman"/>
          <w:sz w:val="28"/>
          <w:szCs w:val="28"/>
        </w:rPr>
        <w:t xml:space="preserve"> Специфика подготовки кадров для внешнеполитической службы в России</w:t>
      </w:r>
    </w:p>
    <w:p w14:paraId="6152A81B" w14:textId="0B155D5F" w:rsidR="00A30908" w:rsidRPr="00A30908" w:rsidRDefault="00A30908" w:rsidP="000B55FB">
      <w:pPr>
        <w:pStyle w:val="ae"/>
        <w:numPr>
          <w:ilvl w:val="0"/>
          <w:numId w:val="4"/>
        </w:numPr>
        <w:spacing w:after="160" w:line="259" w:lineRule="auto"/>
        <w:rPr>
          <w:rFonts w:ascii="Times New Roman" w:hAnsi="Times New Roman"/>
          <w:sz w:val="28"/>
          <w:szCs w:val="28"/>
        </w:rPr>
      </w:pPr>
      <w:r>
        <w:rPr>
          <w:rFonts w:ascii="Times New Roman" w:hAnsi="Times New Roman"/>
          <w:sz w:val="28"/>
          <w:szCs w:val="28"/>
        </w:rPr>
        <w:t>Особенности анализа внешнеполитических текстов Президента России</w:t>
      </w:r>
    </w:p>
    <w:p w14:paraId="2074B595" w14:textId="68264176" w:rsidR="000B55FB" w:rsidRPr="00A30908" w:rsidRDefault="000B55FB" w:rsidP="000B55FB">
      <w:pPr>
        <w:pStyle w:val="ae"/>
        <w:numPr>
          <w:ilvl w:val="0"/>
          <w:numId w:val="4"/>
        </w:numPr>
        <w:spacing w:after="160" w:line="259" w:lineRule="auto"/>
        <w:rPr>
          <w:rFonts w:ascii="Times New Roman" w:hAnsi="Times New Roman"/>
          <w:sz w:val="28"/>
          <w:szCs w:val="28"/>
        </w:rPr>
      </w:pPr>
      <w:r w:rsidRPr="00A30908">
        <w:rPr>
          <w:rFonts w:ascii="Times New Roman" w:hAnsi="Times New Roman"/>
          <w:sz w:val="28"/>
          <w:szCs w:val="28"/>
        </w:rPr>
        <w:t>Внешнеполитические полномочия Совета Европейского союза.</w:t>
      </w:r>
    </w:p>
    <w:p w14:paraId="3866CEE6" w14:textId="77777777" w:rsidR="000B55FB" w:rsidRPr="00A30908" w:rsidRDefault="000B55FB" w:rsidP="000B55FB">
      <w:pPr>
        <w:pStyle w:val="ae"/>
        <w:numPr>
          <w:ilvl w:val="0"/>
          <w:numId w:val="4"/>
        </w:numPr>
        <w:spacing w:after="160" w:line="259" w:lineRule="auto"/>
        <w:rPr>
          <w:rFonts w:ascii="Times New Roman" w:hAnsi="Times New Roman"/>
          <w:sz w:val="28"/>
          <w:szCs w:val="28"/>
        </w:rPr>
      </w:pPr>
      <w:r w:rsidRPr="00A30908">
        <w:rPr>
          <w:rFonts w:ascii="Times New Roman" w:hAnsi="Times New Roman"/>
          <w:sz w:val="28"/>
          <w:szCs w:val="28"/>
        </w:rPr>
        <w:t>Соотношение национальных и наднациональных факторов во внешней политики ЕС.</w:t>
      </w:r>
    </w:p>
    <w:p w14:paraId="5B1C291E" w14:textId="77777777" w:rsidR="000B55FB" w:rsidRPr="00A30908" w:rsidRDefault="000B55FB" w:rsidP="000B55FB">
      <w:pPr>
        <w:pStyle w:val="ae"/>
        <w:numPr>
          <w:ilvl w:val="0"/>
          <w:numId w:val="4"/>
        </w:numPr>
        <w:spacing w:after="160" w:line="259" w:lineRule="auto"/>
        <w:rPr>
          <w:rFonts w:ascii="Times New Roman" w:hAnsi="Times New Roman"/>
          <w:sz w:val="28"/>
          <w:szCs w:val="28"/>
        </w:rPr>
      </w:pPr>
      <w:r w:rsidRPr="00A30908">
        <w:rPr>
          <w:rFonts w:ascii="Times New Roman" w:hAnsi="Times New Roman"/>
          <w:sz w:val="28"/>
          <w:szCs w:val="28"/>
        </w:rPr>
        <w:lastRenderedPageBreak/>
        <w:t>Основные антимонопольные расследования Еврокомиссии за последние десять лет.</w:t>
      </w:r>
    </w:p>
    <w:p w14:paraId="62623C63" w14:textId="77777777" w:rsidR="000B55FB" w:rsidRPr="00A30908" w:rsidRDefault="000B55FB" w:rsidP="000B55FB">
      <w:pPr>
        <w:pStyle w:val="ae"/>
        <w:numPr>
          <w:ilvl w:val="0"/>
          <w:numId w:val="4"/>
        </w:numPr>
        <w:spacing w:after="160" w:line="259" w:lineRule="auto"/>
        <w:rPr>
          <w:rFonts w:ascii="Times New Roman" w:hAnsi="Times New Roman"/>
          <w:sz w:val="28"/>
          <w:szCs w:val="28"/>
        </w:rPr>
      </w:pPr>
      <w:r w:rsidRPr="00A30908">
        <w:rPr>
          <w:rFonts w:ascii="Times New Roman" w:hAnsi="Times New Roman"/>
          <w:sz w:val="28"/>
          <w:szCs w:val="28"/>
        </w:rPr>
        <w:t>Политика «гуманитарных интервенций»: причины выбора данного политического решения на конкретных исторических примерах.</w:t>
      </w:r>
    </w:p>
    <w:p w14:paraId="6DB38FA8" w14:textId="77777777" w:rsidR="000B55FB" w:rsidRPr="00A30908" w:rsidRDefault="000B55FB" w:rsidP="000B55FB">
      <w:pPr>
        <w:pStyle w:val="ae"/>
        <w:numPr>
          <w:ilvl w:val="0"/>
          <w:numId w:val="4"/>
        </w:numPr>
        <w:spacing w:after="160" w:line="259" w:lineRule="auto"/>
        <w:rPr>
          <w:rFonts w:ascii="Times New Roman" w:hAnsi="Times New Roman"/>
          <w:sz w:val="28"/>
          <w:szCs w:val="28"/>
        </w:rPr>
      </w:pPr>
      <w:r w:rsidRPr="00A30908">
        <w:rPr>
          <w:rFonts w:ascii="Times New Roman" w:hAnsi="Times New Roman"/>
          <w:sz w:val="28"/>
          <w:szCs w:val="28"/>
        </w:rPr>
        <w:t>Соотношение принципов изоляционизма и интервенции в истории внешней политики США.</w:t>
      </w:r>
    </w:p>
    <w:p w14:paraId="1C9B1D3D" w14:textId="77777777" w:rsidR="000B55FB" w:rsidRPr="00A30908" w:rsidRDefault="000B55FB" w:rsidP="000B55FB">
      <w:pPr>
        <w:pStyle w:val="ae"/>
        <w:numPr>
          <w:ilvl w:val="0"/>
          <w:numId w:val="4"/>
        </w:numPr>
        <w:spacing w:after="160" w:line="259" w:lineRule="auto"/>
        <w:rPr>
          <w:rFonts w:ascii="Times New Roman" w:hAnsi="Times New Roman"/>
          <w:sz w:val="28"/>
          <w:szCs w:val="28"/>
        </w:rPr>
      </w:pPr>
      <w:r w:rsidRPr="00A30908">
        <w:rPr>
          <w:rFonts w:ascii="Times New Roman" w:hAnsi="Times New Roman"/>
          <w:sz w:val="28"/>
          <w:szCs w:val="28"/>
        </w:rPr>
        <w:t>Установление предельных цен на нефть и газ как внешнеполитическое коллективное решение.</w:t>
      </w:r>
    </w:p>
    <w:p w14:paraId="05BD74B8" w14:textId="77777777" w:rsidR="000B55FB" w:rsidRPr="00A30908" w:rsidRDefault="000B55FB" w:rsidP="000B55FB">
      <w:pPr>
        <w:pStyle w:val="ae"/>
        <w:numPr>
          <w:ilvl w:val="0"/>
          <w:numId w:val="4"/>
        </w:numPr>
        <w:spacing w:after="160" w:line="259" w:lineRule="auto"/>
        <w:rPr>
          <w:rFonts w:ascii="Times New Roman" w:hAnsi="Times New Roman"/>
          <w:sz w:val="28"/>
          <w:szCs w:val="28"/>
        </w:rPr>
      </w:pPr>
      <w:r w:rsidRPr="00A30908">
        <w:rPr>
          <w:rFonts w:ascii="Times New Roman" w:hAnsi="Times New Roman"/>
          <w:sz w:val="28"/>
          <w:szCs w:val="28"/>
        </w:rPr>
        <w:t>Энергетическая дипломатия в рамках ОПЕК+: содержание и результаты.</w:t>
      </w:r>
    </w:p>
    <w:p w14:paraId="50337C3A" w14:textId="77777777" w:rsidR="000B55FB" w:rsidRPr="00A30908" w:rsidRDefault="000B55FB" w:rsidP="000B55FB">
      <w:pPr>
        <w:pStyle w:val="ae"/>
        <w:numPr>
          <w:ilvl w:val="0"/>
          <w:numId w:val="4"/>
        </w:numPr>
        <w:spacing w:after="160" w:line="259" w:lineRule="auto"/>
        <w:rPr>
          <w:rFonts w:ascii="Times New Roman" w:hAnsi="Times New Roman"/>
          <w:sz w:val="28"/>
          <w:szCs w:val="28"/>
        </w:rPr>
      </w:pPr>
      <w:r w:rsidRPr="00A30908">
        <w:rPr>
          <w:rFonts w:ascii="Times New Roman" w:hAnsi="Times New Roman"/>
          <w:sz w:val="28"/>
          <w:szCs w:val="28"/>
        </w:rPr>
        <w:t>Принцип «одного Китая» как основа для формирования внешнеполитических решений Вашингтона и Пекина по тайваньскому вопросу.</w:t>
      </w:r>
    </w:p>
    <w:p w14:paraId="1DB9FA01" w14:textId="00D189F5" w:rsidR="005C7F0B" w:rsidRDefault="000B55FB" w:rsidP="00830A02">
      <w:pPr>
        <w:pStyle w:val="ae"/>
        <w:numPr>
          <w:ilvl w:val="0"/>
          <w:numId w:val="4"/>
        </w:numPr>
        <w:spacing w:after="160" w:line="259" w:lineRule="auto"/>
        <w:rPr>
          <w:rFonts w:ascii="Times New Roman" w:hAnsi="Times New Roman"/>
          <w:sz w:val="28"/>
          <w:szCs w:val="28"/>
        </w:rPr>
      </w:pPr>
      <w:r w:rsidRPr="00A30908">
        <w:rPr>
          <w:rFonts w:ascii="Times New Roman" w:hAnsi="Times New Roman"/>
          <w:sz w:val="28"/>
          <w:szCs w:val="28"/>
        </w:rPr>
        <w:t xml:space="preserve">Основные ответственные </w:t>
      </w:r>
      <w:r w:rsidR="00AA4DED">
        <w:rPr>
          <w:rFonts w:ascii="Times New Roman" w:hAnsi="Times New Roman"/>
          <w:sz w:val="28"/>
          <w:szCs w:val="28"/>
        </w:rPr>
        <w:t>з</w:t>
      </w:r>
      <w:r w:rsidRPr="00A30908">
        <w:rPr>
          <w:rFonts w:ascii="Times New Roman" w:hAnsi="Times New Roman"/>
          <w:sz w:val="28"/>
          <w:szCs w:val="28"/>
        </w:rPr>
        <w:t>а внешнюю политику органы государственной власти Китая</w:t>
      </w:r>
    </w:p>
    <w:p w14:paraId="01A6357A" w14:textId="77777777" w:rsidR="00830A02" w:rsidRPr="00830A02" w:rsidRDefault="00830A02" w:rsidP="00830A02">
      <w:pPr>
        <w:pStyle w:val="ae"/>
        <w:spacing w:after="160" w:line="259" w:lineRule="auto"/>
        <w:ind w:left="928"/>
        <w:rPr>
          <w:rFonts w:ascii="Times New Roman" w:hAnsi="Times New Roman"/>
          <w:sz w:val="28"/>
          <w:szCs w:val="28"/>
        </w:rPr>
      </w:pPr>
    </w:p>
    <w:p w14:paraId="1F2910BA" w14:textId="77777777" w:rsidR="00D03C65" w:rsidRPr="00D03C65" w:rsidRDefault="00D03C65" w:rsidP="00D03C65">
      <w:pPr>
        <w:spacing w:after="0" w:line="240" w:lineRule="auto"/>
        <w:ind w:firstLine="340"/>
        <w:jc w:val="both"/>
        <w:rPr>
          <w:rFonts w:ascii="Times New Roman" w:eastAsia="Times New Roman" w:hAnsi="Times New Roman" w:cs="Times New Roman"/>
          <w:b/>
          <w:bCs/>
          <w:sz w:val="28"/>
          <w:szCs w:val="28"/>
        </w:rPr>
      </w:pPr>
      <w:r w:rsidRPr="00D03C65">
        <w:rPr>
          <w:rFonts w:ascii="Times New Roman" w:eastAsia="Times New Roman" w:hAnsi="Times New Roman" w:cs="Times New Roman"/>
          <w:b/>
          <w:bCs/>
          <w:sz w:val="28"/>
          <w:szCs w:val="28"/>
        </w:rPr>
        <w:t xml:space="preserve">Примерный перечень вопросов для подготовки к экзамену </w:t>
      </w:r>
    </w:p>
    <w:p w14:paraId="057378DB" w14:textId="77777777" w:rsidR="00D03C65" w:rsidRPr="00D03C65" w:rsidRDefault="00D03C65" w:rsidP="00D03C65">
      <w:pPr>
        <w:spacing w:after="0" w:line="240" w:lineRule="auto"/>
        <w:ind w:firstLine="340"/>
        <w:jc w:val="both"/>
        <w:rPr>
          <w:rFonts w:ascii="Times New Roman" w:eastAsia="Times New Roman" w:hAnsi="Times New Roman" w:cs="Times New Roman"/>
        </w:rPr>
      </w:pPr>
    </w:p>
    <w:p w14:paraId="63B5C97F" w14:textId="3E053580" w:rsidR="00AA4DED" w:rsidRPr="00AA4DED" w:rsidRDefault="00AA4DED" w:rsidP="00A30908">
      <w:pPr>
        <w:pStyle w:val="ae"/>
        <w:numPr>
          <w:ilvl w:val="0"/>
          <w:numId w:val="5"/>
        </w:numPr>
        <w:spacing w:after="160" w:line="259" w:lineRule="auto"/>
        <w:rPr>
          <w:rFonts w:ascii="Times New Roman" w:hAnsi="Times New Roman"/>
          <w:sz w:val="28"/>
          <w:szCs w:val="28"/>
        </w:rPr>
      </w:pPr>
      <w:proofErr w:type="spellStart"/>
      <w:r>
        <w:rPr>
          <w:rFonts w:ascii="Times New Roman" w:eastAsia="Times New Roman" w:hAnsi="Times New Roman"/>
          <w:bCs/>
          <w:color w:val="000000" w:themeColor="text1"/>
          <w:sz w:val="28"/>
          <w:szCs w:val="28"/>
        </w:rPr>
        <w:t>Акторы</w:t>
      </w:r>
      <w:proofErr w:type="spellEnd"/>
      <w:r>
        <w:rPr>
          <w:rFonts w:ascii="Times New Roman" w:eastAsia="Times New Roman" w:hAnsi="Times New Roman"/>
          <w:bCs/>
          <w:color w:val="000000" w:themeColor="text1"/>
          <w:sz w:val="28"/>
          <w:szCs w:val="28"/>
        </w:rPr>
        <w:t xml:space="preserve"> внешнеполитического процесса в современной России.</w:t>
      </w:r>
    </w:p>
    <w:p w14:paraId="68E2485D" w14:textId="492DFEBD" w:rsidR="00AA4DED" w:rsidRPr="00AA4DED" w:rsidRDefault="00AA4DED" w:rsidP="00A30908">
      <w:pPr>
        <w:pStyle w:val="ae"/>
        <w:numPr>
          <w:ilvl w:val="0"/>
          <w:numId w:val="5"/>
        </w:numPr>
        <w:spacing w:after="160" w:line="259" w:lineRule="auto"/>
        <w:rPr>
          <w:rFonts w:ascii="Times New Roman" w:hAnsi="Times New Roman"/>
          <w:sz w:val="28"/>
          <w:szCs w:val="28"/>
        </w:rPr>
      </w:pPr>
      <w:r w:rsidRPr="00D349FA">
        <w:rPr>
          <w:rFonts w:ascii="Times New Roman" w:eastAsia="Times New Roman" w:hAnsi="Times New Roman"/>
          <w:bCs/>
          <w:color w:val="000000" w:themeColor="text1"/>
          <w:sz w:val="28"/>
          <w:szCs w:val="28"/>
        </w:rPr>
        <w:t>Институциональный опыт СССР в области принятия внешнеполитических решений</w:t>
      </w:r>
    </w:p>
    <w:p w14:paraId="049285C2" w14:textId="277D1E85" w:rsidR="00AA4DED" w:rsidRPr="00AA4DED" w:rsidRDefault="00AA4DED" w:rsidP="00A30908">
      <w:pPr>
        <w:pStyle w:val="ae"/>
        <w:numPr>
          <w:ilvl w:val="0"/>
          <w:numId w:val="5"/>
        </w:numPr>
        <w:spacing w:after="160" w:line="259" w:lineRule="auto"/>
        <w:rPr>
          <w:rFonts w:ascii="Times New Roman" w:hAnsi="Times New Roman"/>
          <w:sz w:val="28"/>
          <w:szCs w:val="28"/>
        </w:rPr>
      </w:pPr>
      <w:r>
        <w:rPr>
          <w:rFonts w:ascii="Times New Roman" w:eastAsia="Times New Roman" w:hAnsi="Times New Roman"/>
          <w:bCs/>
          <w:color w:val="000000" w:themeColor="text1"/>
          <w:sz w:val="28"/>
          <w:szCs w:val="28"/>
        </w:rPr>
        <w:t xml:space="preserve">Постсоветский период, </w:t>
      </w:r>
      <w:proofErr w:type="spellStart"/>
      <w:r>
        <w:rPr>
          <w:rFonts w:ascii="Times New Roman" w:eastAsia="Times New Roman" w:hAnsi="Times New Roman"/>
          <w:bCs/>
          <w:color w:val="000000" w:themeColor="text1"/>
          <w:sz w:val="28"/>
          <w:szCs w:val="28"/>
        </w:rPr>
        <w:t>Б.Ельцин</w:t>
      </w:r>
      <w:proofErr w:type="spellEnd"/>
      <w:r>
        <w:rPr>
          <w:rFonts w:ascii="Times New Roman" w:eastAsia="Times New Roman" w:hAnsi="Times New Roman"/>
          <w:bCs/>
          <w:color w:val="000000" w:themeColor="text1"/>
          <w:sz w:val="28"/>
          <w:szCs w:val="28"/>
        </w:rPr>
        <w:t>, роль «семьи» в формировании внешнеполитических подходов.</w:t>
      </w:r>
    </w:p>
    <w:p w14:paraId="06088B05" w14:textId="2DF081CA" w:rsidR="00AA4DED" w:rsidRPr="00AA4DED" w:rsidRDefault="00AA4DED" w:rsidP="00A30908">
      <w:pPr>
        <w:pStyle w:val="ae"/>
        <w:numPr>
          <w:ilvl w:val="0"/>
          <w:numId w:val="5"/>
        </w:numPr>
        <w:spacing w:after="160" w:line="259" w:lineRule="auto"/>
        <w:rPr>
          <w:rFonts w:ascii="Times New Roman" w:hAnsi="Times New Roman"/>
          <w:sz w:val="28"/>
          <w:szCs w:val="28"/>
        </w:rPr>
      </w:pPr>
      <w:r>
        <w:rPr>
          <w:rFonts w:ascii="Times New Roman" w:eastAsia="Times New Roman" w:hAnsi="Times New Roman"/>
          <w:bCs/>
          <w:color w:val="000000" w:themeColor="text1"/>
          <w:sz w:val="28"/>
          <w:szCs w:val="28"/>
        </w:rPr>
        <w:t xml:space="preserve">Трансформация внешней политики при </w:t>
      </w:r>
      <w:proofErr w:type="spellStart"/>
      <w:r>
        <w:rPr>
          <w:rFonts w:ascii="Times New Roman" w:eastAsia="Times New Roman" w:hAnsi="Times New Roman"/>
          <w:bCs/>
          <w:color w:val="000000" w:themeColor="text1"/>
          <w:sz w:val="28"/>
          <w:szCs w:val="28"/>
        </w:rPr>
        <w:t>В.Путине</w:t>
      </w:r>
      <w:proofErr w:type="spellEnd"/>
      <w:r>
        <w:rPr>
          <w:rFonts w:ascii="Times New Roman" w:eastAsia="Times New Roman" w:hAnsi="Times New Roman"/>
          <w:bCs/>
          <w:color w:val="000000" w:themeColor="text1"/>
          <w:sz w:val="28"/>
          <w:szCs w:val="28"/>
        </w:rPr>
        <w:t>.</w:t>
      </w:r>
    </w:p>
    <w:p w14:paraId="7EAFE19E" w14:textId="7D2935C1" w:rsidR="00AA4DED" w:rsidRPr="00AA4DED" w:rsidRDefault="00AA4DED" w:rsidP="00A30908">
      <w:pPr>
        <w:pStyle w:val="ae"/>
        <w:numPr>
          <w:ilvl w:val="0"/>
          <w:numId w:val="5"/>
        </w:numPr>
        <w:spacing w:after="160" w:line="259" w:lineRule="auto"/>
        <w:rPr>
          <w:rFonts w:ascii="Times New Roman" w:hAnsi="Times New Roman"/>
          <w:sz w:val="28"/>
          <w:szCs w:val="28"/>
        </w:rPr>
      </w:pPr>
      <w:r>
        <w:rPr>
          <w:rFonts w:ascii="Times New Roman" w:eastAsia="Times New Roman" w:hAnsi="Times New Roman"/>
          <w:bCs/>
          <w:color w:val="000000" w:themeColor="text1"/>
          <w:sz w:val="28"/>
          <w:szCs w:val="28"/>
        </w:rPr>
        <w:t>Кластеры управления внешней политикой в России</w:t>
      </w:r>
    </w:p>
    <w:p w14:paraId="4B4474BC" w14:textId="2381F26A" w:rsidR="00AA4DED" w:rsidRDefault="00AA4DED" w:rsidP="00A30908">
      <w:pPr>
        <w:pStyle w:val="ae"/>
        <w:numPr>
          <w:ilvl w:val="0"/>
          <w:numId w:val="5"/>
        </w:numPr>
        <w:spacing w:after="160" w:line="259" w:lineRule="auto"/>
        <w:rPr>
          <w:rFonts w:ascii="Times New Roman" w:hAnsi="Times New Roman"/>
          <w:sz w:val="28"/>
          <w:szCs w:val="28"/>
        </w:rPr>
      </w:pPr>
      <w:r>
        <w:rPr>
          <w:rFonts w:ascii="Times New Roman" w:hAnsi="Times New Roman"/>
          <w:sz w:val="28"/>
          <w:szCs w:val="28"/>
        </w:rPr>
        <w:t>Анализ Концепции внешней политики России</w:t>
      </w:r>
    </w:p>
    <w:p w14:paraId="4B3D7EDC" w14:textId="70048539" w:rsidR="00AA4DED" w:rsidRPr="00AA4DED" w:rsidRDefault="00AA4DED" w:rsidP="00A30908">
      <w:pPr>
        <w:pStyle w:val="ae"/>
        <w:numPr>
          <w:ilvl w:val="0"/>
          <w:numId w:val="5"/>
        </w:numPr>
        <w:spacing w:after="160" w:line="259" w:lineRule="auto"/>
        <w:rPr>
          <w:rFonts w:ascii="Times New Roman" w:hAnsi="Times New Roman"/>
          <w:sz w:val="28"/>
          <w:szCs w:val="28"/>
        </w:rPr>
      </w:pPr>
      <w:r>
        <w:rPr>
          <w:rFonts w:ascii="Times New Roman" w:hAnsi="Times New Roman"/>
          <w:sz w:val="28"/>
          <w:szCs w:val="28"/>
        </w:rPr>
        <w:t xml:space="preserve">Роль </w:t>
      </w:r>
      <w:r>
        <w:rPr>
          <w:rFonts w:ascii="Times New Roman" w:eastAsia="Times New Roman" w:hAnsi="Times New Roman"/>
          <w:bCs/>
          <w:color w:val="000000" w:themeColor="text1"/>
          <w:sz w:val="28"/>
          <w:szCs w:val="28"/>
        </w:rPr>
        <w:t xml:space="preserve">медиа, </w:t>
      </w:r>
      <w:proofErr w:type="spellStart"/>
      <w:r>
        <w:rPr>
          <w:rFonts w:ascii="Times New Roman" w:eastAsia="Times New Roman" w:hAnsi="Times New Roman"/>
          <w:bCs/>
          <w:color w:val="000000" w:themeColor="text1"/>
          <w:sz w:val="28"/>
          <w:szCs w:val="28"/>
        </w:rPr>
        <w:t>блогеров</w:t>
      </w:r>
      <w:proofErr w:type="spellEnd"/>
      <w:r>
        <w:rPr>
          <w:rFonts w:ascii="Times New Roman" w:eastAsia="Times New Roman" w:hAnsi="Times New Roman"/>
          <w:bCs/>
          <w:color w:val="000000" w:themeColor="text1"/>
          <w:sz w:val="28"/>
          <w:szCs w:val="28"/>
        </w:rPr>
        <w:t>, военных корреспондентов в период СВО</w:t>
      </w:r>
    </w:p>
    <w:p w14:paraId="7877C341" w14:textId="49675A60" w:rsidR="00AA4DED" w:rsidRDefault="00AA4DED" w:rsidP="00A30908">
      <w:pPr>
        <w:pStyle w:val="ae"/>
        <w:numPr>
          <w:ilvl w:val="0"/>
          <w:numId w:val="5"/>
        </w:numPr>
        <w:spacing w:after="160" w:line="259" w:lineRule="auto"/>
        <w:rPr>
          <w:rFonts w:ascii="Times New Roman" w:hAnsi="Times New Roman"/>
          <w:sz w:val="28"/>
          <w:szCs w:val="28"/>
        </w:rPr>
      </w:pPr>
      <w:r>
        <w:rPr>
          <w:rFonts w:ascii="Times New Roman" w:hAnsi="Times New Roman"/>
          <w:sz w:val="28"/>
          <w:szCs w:val="28"/>
        </w:rPr>
        <w:t>Роль аналитических центров в России в формировании идейно-ценностных установок российской внешней политики</w:t>
      </w:r>
    </w:p>
    <w:p w14:paraId="1D03027F" w14:textId="71B67A79" w:rsidR="00AA4DED" w:rsidRDefault="00AA4DED" w:rsidP="00A30908">
      <w:pPr>
        <w:pStyle w:val="ae"/>
        <w:numPr>
          <w:ilvl w:val="0"/>
          <w:numId w:val="5"/>
        </w:numPr>
        <w:spacing w:after="160" w:line="259" w:lineRule="auto"/>
        <w:rPr>
          <w:rFonts w:ascii="Times New Roman" w:hAnsi="Times New Roman"/>
          <w:sz w:val="28"/>
          <w:szCs w:val="28"/>
        </w:rPr>
      </w:pPr>
      <w:r>
        <w:rPr>
          <w:rFonts w:ascii="Times New Roman" w:hAnsi="Times New Roman"/>
          <w:sz w:val="28"/>
          <w:szCs w:val="28"/>
        </w:rPr>
        <w:t>Энергетический фактор во внешней политике России</w:t>
      </w:r>
    </w:p>
    <w:p w14:paraId="00857450" w14:textId="3D9496F3" w:rsidR="00AA4DED" w:rsidRDefault="00AA4DED" w:rsidP="00A30908">
      <w:pPr>
        <w:pStyle w:val="ae"/>
        <w:numPr>
          <w:ilvl w:val="0"/>
          <w:numId w:val="5"/>
        </w:numPr>
        <w:spacing w:after="160" w:line="259" w:lineRule="auto"/>
        <w:rPr>
          <w:rFonts w:ascii="Times New Roman" w:hAnsi="Times New Roman"/>
          <w:sz w:val="28"/>
          <w:szCs w:val="28"/>
        </w:rPr>
      </w:pPr>
      <w:r>
        <w:rPr>
          <w:rFonts w:ascii="Times New Roman" w:hAnsi="Times New Roman"/>
          <w:sz w:val="28"/>
          <w:szCs w:val="28"/>
        </w:rPr>
        <w:t xml:space="preserve">Роль России в международных структурах – ООН, </w:t>
      </w:r>
      <w:r>
        <w:rPr>
          <w:rFonts w:ascii="Times New Roman" w:hAnsi="Times New Roman"/>
          <w:sz w:val="28"/>
          <w:szCs w:val="28"/>
          <w:lang w:val="en-US"/>
        </w:rPr>
        <w:t>G</w:t>
      </w:r>
      <w:r w:rsidRPr="00AA4DED">
        <w:rPr>
          <w:rFonts w:ascii="Times New Roman" w:hAnsi="Times New Roman"/>
          <w:sz w:val="28"/>
          <w:szCs w:val="28"/>
        </w:rPr>
        <w:t>20</w:t>
      </w:r>
    </w:p>
    <w:p w14:paraId="086FB8C1" w14:textId="37702365" w:rsidR="00AA4DED" w:rsidRDefault="00AA4DED" w:rsidP="00A30908">
      <w:pPr>
        <w:pStyle w:val="ae"/>
        <w:numPr>
          <w:ilvl w:val="0"/>
          <w:numId w:val="5"/>
        </w:numPr>
        <w:spacing w:after="160" w:line="259" w:lineRule="auto"/>
        <w:rPr>
          <w:rFonts w:ascii="Times New Roman" w:hAnsi="Times New Roman"/>
          <w:sz w:val="28"/>
          <w:szCs w:val="28"/>
        </w:rPr>
      </w:pPr>
      <w:r>
        <w:rPr>
          <w:rFonts w:ascii="Times New Roman" w:hAnsi="Times New Roman"/>
          <w:sz w:val="28"/>
          <w:szCs w:val="28"/>
        </w:rPr>
        <w:t>Взаимодействие российского руководства с политическими элитами постсоветского пространства</w:t>
      </w:r>
    </w:p>
    <w:p w14:paraId="640AAFDB" w14:textId="06F10423" w:rsidR="00AA4DED" w:rsidRDefault="00AA4DED" w:rsidP="00A30908">
      <w:pPr>
        <w:pStyle w:val="ae"/>
        <w:numPr>
          <w:ilvl w:val="0"/>
          <w:numId w:val="5"/>
        </w:numPr>
        <w:spacing w:after="160" w:line="259" w:lineRule="auto"/>
        <w:rPr>
          <w:rFonts w:ascii="Times New Roman" w:hAnsi="Times New Roman"/>
          <w:sz w:val="28"/>
          <w:szCs w:val="28"/>
        </w:rPr>
      </w:pPr>
      <w:r>
        <w:rPr>
          <w:rFonts w:ascii="Times New Roman" w:hAnsi="Times New Roman"/>
          <w:sz w:val="28"/>
          <w:szCs w:val="28"/>
        </w:rPr>
        <w:t>Идеологическое наполнение концепта «Разворот России на Восток».</w:t>
      </w:r>
    </w:p>
    <w:p w14:paraId="4B618FB0" w14:textId="7BD1417C" w:rsidR="00A30908" w:rsidRPr="00A30908" w:rsidRDefault="00A30908" w:rsidP="00A30908">
      <w:pPr>
        <w:pStyle w:val="ae"/>
        <w:numPr>
          <w:ilvl w:val="0"/>
          <w:numId w:val="5"/>
        </w:numPr>
        <w:spacing w:after="160" w:line="259" w:lineRule="auto"/>
        <w:rPr>
          <w:rFonts w:ascii="Times New Roman" w:hAnsi="Times New Roman"/>
          <w:sz w:val="28"/>
          <w:szCs w:val="28"/>
        </w:rPr>
      </w:pPr>
      <w:r w:rsidRPr="00A30908">
        <w:rPr>
          <w:rFonts w:ascii="Times New Roman" w:hAnsi="Times New Roman"/>
          <w:sz w:val="28"/>
          <w:szCs w:val="28"/>
        </w:rPr>
        <w:t>Политика «одного пояса – одного пути»</w:t>
      </w:r>
      <w:r w:rsidR="00AA4DED">
        <w:rPr>
          <w:rFonts w:ascii="Times New Roman" w:hAnsi="Times New Roman"/>
          <w:sz w:val="28"/>
          <w:szCs w:val="28"/>
        </w:rPr>
        <w:t xml:space="preserve"> в КНР</w:t>
      </w:r>
      <w:r w:rsidRPr="00A30908">
        <w:rPr>
          <w:rFonts w:ascii="Times New Roman" w:hAnsi="Times New Roman"/>
          <w:sz w:val="28"/>
          <w:szCs w:val="28"/>
        </w:rPr>
        <w:t xml:space="preserve"> как </w:t>
      </w:r>
      <w:proofErr w:type="spellStart"/>
      <w:r w:rsidRPr="00A30908">
        <w:rPr>
          <w:rFonts w:ascii="Times New Roman" w:hAnsi="Times New Roman"/>
          <w:sz w:val="28"/>
          <w:szCs w:val="28"/>
        </w:rPr>
        <w:t>мотиватора</w:t>
      </w:r>
      <w:proofErr w:type="spellEnd"/>
      <w:r w:rsidRPr="00A30908">
        <w:rPr>
          <w:rFonts w:ascii="Times New Roman" w:hAnsi="Times New Roman"/>
          <w:sz w:val="28"/>
          <w:szCs w:val="28"/>
        </w:rPr>
        <w:t xml:space="preserve"> внешнеполитических решений.</w:t>
      </w:r>
    </w:p>
    <w:p w14:paraId="78D21FBC" w14:textId="77777777" w:rsidR="00A30908" w:rsidRPr="00A30908" w:rsidRDefault="00A30908" w:rsidP="00A30908">
      <w:pPr>
        <w:pStyle w:val="ae"/>
        <w:numPr>
          <w:ilvl w:val="0"/>
          <w:numId w:val="5"/>
        </w:numPr>
        <w:spacing w:after="160" w:line="259" w:lineRule="auto"/>
        <w:rPr>
          <w:rFonts w:ascii="Times New Roman" w:hAnsi="Times New Roman"/>
          <w:sz w:val="28"/>
          <w:szCs w:val="28"/>
        </w:rPr>
      </w:pPr>
      <w:r w:rsidRPr="00A30908">
        <w:rPr>
          <w:rFonts w:ascii="Times New Roman" w:hAnsi="Times New Roman"/>
          <w:sz w:val="28"/>
          <w:szCs w:val="28"/>
        </w:rPr>
        <w:t xml:space="preserve">Принципы выработки и наполнения </w:t>
      </w:r>
      <w:proofErr w:type="spellStart"/>
      <w:r w:rsidRPr="00A30908">
        <w:rPr>
          <w:rFonts w:ascii="Times New Roman" w:hAnsi="Times New Roman"/>
          <w:sz w:val="28"/>
          <w:szCs w:val="28"/>
        </w:rPr>
        <w:t>санкционных</w:t>
      </w:r>
      <w:proofErr w:type="spellEnd"/>
      <w:r w:rsidRPr="00A30908">
        <w:rPr>
          <w:rFonts w:ascii="Times New Roman" w:hAnsi="Times New Roman"/>
          <w:sz w:val="28"/>
          <w:szCs w:val="28"/>
        </w:rPr>
        <w:t xml:space="preserve"> «пакетов» ЕС.</w:t>
      </w:r>
    </w:p>
    <w:p w14:paraId="30187678" w14:textId="77777777" w:rsidR="00A30908" w:rsidRPr="00A30908" w:rsidRDefault="00A30908" w:rsidP="00A30908">
      <w:pPr>
        <w:pStyle w:val="ae"/>
        <w:numPr>
          <w:ilvl w:val="0"/>
          <w:numId w:val="5"/>
        </w:numPr>
        <w:spacing w:after="160" w:line="259" w:lineRule="auto"/>
        <w:rPr>
          <w:rFonts w:ascii="Times New Roman" w:hAnsi="Times New Roman"/>
          <w:sz w:val="28"/>
          <w:szCs w:val="28"/>
        </w:rPr>
      </w:pPr>
      <w:proofErr w:type="spellStart"/>
      <w:r w:rsidRPr="00A30908">
        <w:rPr>
          <w:rFonts w:ascii="Times New Roman" w:hAnsi="Times New Roman"/>
          <w:sz w:val="28"/>
          <w:szCs w:val="28"/>
        </w:rPr>
        <w:t>Внутриизраильская</w:t>
      </w:r>
      <w:proofErr w:type="spellEnd"/>
      <w:r w:rsidRPr="00A30908">
        <w:rPr>
          <w:rFonts w:ascii="Times New Roman" w:hAnsi="Times New Roman"/>
          <w:sz w:val="28"/>
          <w:szCs w:val="28"/>
        </w:rPr>
        <w:t xml:space="preserve"> дискуссия о приоритетах внешней политики.</w:t>
      </w:r>
    </w:p>
    <w:p w14:paraId="3585A725" w14:textId="77777777" w:rsidR="00A30908" w:rsidRPr="00A30908" w:rsidRDefault="00A30908" w:rsidP="00A30908">
      <w:pPr>
        <w:pStyle w:val="ae"/>
        <w:numPr>
          <w:ilvl w:val="0"/>
          <w:numId w:val="5"/>
        </w:numPr>
        <w:spacing w:after="160" w:line="259" w:lineRule="auto"/>
        <w:rPr>
          <w:rFonts w:ascii="Times New Roman" w:hAnsi="Times New Roman"/>
          <w:sz w:val="28"/>
          <w:szCs w:val="28"/>
        </w:rPr>
      </w:pPr>
      <w:r w:rsidRPr="00A30908">
        <w:rPr>
          <w:rFonts w:ascii="Times New Roman" w:hAnsi="Times New Roman"/>
          <w:sz w:val="28"/>
          <w:szCs w:val="28"/>
        </w:rPr>
        <w:t>«Исламизация» внешней политики как опция для ряда стран Ближнего Востока и Африки: формы и результаты.</w:t>
      </w:r>
    </w:p>
    <w:p w14:paraId="636A1034" w14:textId="77777777" w:rsidR="00A30908" w:rsidRPr="00A30908" w:rsidRDefault="00A30908" w:rsidP="00A30908">
      <w:pPr>
        <w:pStyle w:val="ae"/>
        <w:numPr>
          <w:ilvl w:val="0"/>
          <w:numId w:val="5"/>
        </w:numPr>
        <w:spacing w:after="160" w:line="259" w:lineRule="auto"/>
        <w:rPr>
          <w:rFonts w:ascii="Times New Roman" w:hAnsi="Times New Roman"/>
          <w:sz w:val="28"/>
          <w:szCs w:val="28"/>
        </w:rPr>
      </w:pPr>
      <w:r w:rsidRPr="00A30908">
        <w:rPr>
          <w:rFonts w:ascii="Times New Roman" w:hAnsi="Times New Roman"/>
          <w:sz w:val="28"/>
          <w:szCs w:val="28"/>
        </w:rPr>
        <w:lastRenderedPageBreak/>
        <w:t>Внутриполитические факторы принятия внешнеполитических решений в США.</w:t>
      </w:r>
    </w:p>
    <w:p w14:paraId="76FC8BF4" w14:textId="77777777" w:rsidR="00A30908" w:rsidRPr="00A30908" w:rsidRDefault="00A30908" w:rsidP="00A30908">
      <w:pPr>
        <w:pStyle w:val="ae"/>
        <w:numPr>
          <w:ilvl w:val="0"/>
          <w:numId w:val="5"/>
        </w:numPr>
        <w:spacing w:after="160" w:line="259" w:lineRule="auto"/>
        <w:rPr>
          <w:rFonts w:ascii="Times New Roman" w:hAnsi="Times New Roman"/>
          <w:sz w:val="28"/>
          <w:szCs w:val="28"/>
        </w:rPr>
      </w:pPr>
      <w:r w:rsidRPr="00A30908">
        <w:rPr>
          <w:rFonts w:ascii="Times New Roman" w:hAnsi="Times New Roman"/>
          <w:sz w:val="28"/>
          <w:szCs w:val="28"/>
        </w:rPr>
        <w:t>Лоббизм интересов крупных компаний как фактор внешнеполитических решений.</w:t>
      </w:r>
    </w:p>
    <w:p w14:paraId="51921383" w14:textId="77777777" w:rsidR="00A30908" w:rsidRPr="00A30908" w:rsidRDefault="00A30908" w:rsidP="00A30908">
      <w:pPr>
        <w:pStyle w:val="ae"/>
        <w:numPr>
          <w:ilvl w:val="0"/>
          <w:numId w:val="5"/>
        </w:numPr>
        <w:spacing w:after="160" w:line="259" w:lineRule="auto"/>
        <w:rPr>
          <w:rFonts w:ascii="Times New Roman" w:hAnsi="Times New Roman"/>
          <w:sz w:val="28"/>
          <w:szCs w:val="28"/>
        </w:rPr>
      </w:pPr>
      <w:r w:rsidRPr="00A30908">
        <w:rPr>
          <w:rFonts w:ascii="Times New Roman" w:hAnsi="Times New Roman"/>
          <w:sz w:val="28"/>
          <w:szCs w:val="28"/>
        </w:rPr>
        <w:t>Основные центры выработки внешнеполитических решений в России.</w:t>
      </w:r>
    </w:p>
    <w:p w14:paraId="6C037CCD" w14:textId="12BBDD6D" w:rsidR="00A30908" w:rsidRPr="00A30908" w:rsidRDefault="00A30908" w:rsidP="00A30908">
      <w:pPr>
        <w:pStyle w:val="ae"/>
        <w:numPr>
          <w:ilvl w:val="0"/>
          <w:numId w:val="5"/>
        </w:numPr>
        <w:spacing w:after="160" w:line="259" w:lineRule="auto"/>
        <w:rPr>
          <w:rFonts w:ascii="Times New Roman" w:hAnsi="Times New Roman"/>
          <w:sz w:val="28"/>
          <w:szCs w:val="28"/>
        </w:rPr>
      </w:pPr>
      <w:r w:rsidRPr="00A30908">
        <w:rPr>
          <w:rFonts w:ascii="Times New Roman" w:hAnsi="Times New Roman"/>
          <w:sz w:val="28"/>
          <w:szCs w:val="28"/>
        </w:rPr>
        <w:t>Гипотеза «демократического мира» в международных отношени</w:t>
      </w:r>
      <w:r w:rsidR="008D13FA">
        <w:rPr>
          <w:rFonts w:ascii="Times New Roman" w:hAnsi="Times New Roman"/>
          <w:sz w:val="28"/>
          <w:szCs w:val="28"/>
        </w:rPr>
        <w:t>ях</w:t>
      </w:r>
      <w:r w:rsidRPr="00A30908">
        <w:rPr>
          <w:rFonts w:ascii="Times New Roman" w:hAnsi="Times New Roman"/>
          <w:sz w:val="28"/>
          <w:szCs w:val="28"/>
        </w:rPr>
        <w:t>: содержание и критика.</w:t>
      </w:r>
    </w:p>
    <w:p w14:paraId="5CD7BA1C" w14:textId="77777777" w:rsidR="00A30908" w:rsidRPr="00A30908" w:rsidRDefault="00A30908" w:rsidP="00A30908">
      <w:pPr>
        <w:pStyle w:val="ae"/>
        <w:numPr>
          <w:ilvl w:val="0"/>
          <w:numId w:val="5"/>
        </w:numPr>
        <w:spacing w:after="160" w:line="259" w:lineRule="auto"/>
        <w:rPr>
          <w:rFonts w:ascii="Times New Roman" w:hAnsi="Times New Roman"/>
          <w:sz w:val="28"/>
          <w:szCs w:val="28"/>
        </w:rPr>
      </w:pPr>
      <w:r w:rsidRPr="00A30908">
        <w:rPr>
          <w:rFonts w:ascii="Times New Roman" w:hAnsi="Times New Roman"/>
          <w:sz w:val="28"/>
          <w:szCs w:val="28"/>
        </w:rPr>
        <w:t>Основные доктринальные документы России по вопросам внешней политики: логика принятия и наполнения.</w:t>
      </w:r>
    </w:p>
    <w:p w14:paraId="0C2A131D" w14:textId="77777777" w:rsidR="005C7F0B" w:rsidRPr="00D03C65" w:rsidRDefault="005C7F0B" w:rsidP="0033679B">
      <w:pPr>
        <w:spacing w:after="0" w:line="240" w:lineRule="auto"/>
        <w:contextualSpacing/>
        <w:jc w:val="both"/>
        <w:rPr>
          <w:rFonts w:ascii="Times New Roman" w:eastAsia="Times New Roman" w:hAnsi="Times New Roman" w:cs="Times New Roman"/>
          <w:bCs/>
          <w:color w:val="000000" w:themeColor="text1"/>
          <w:sz w:val="28"/>
          <w:szCs w:val="28"/>
          <w:lang w:eastAsia="ru-RU"/>
        </w:rPr>
      </w:pPr>
    </w:p>
    <w:p w14:paraId="4E1BE2F4" w14:textId="77777777" w:rsidR="00D03C65" w:rsidRPr="00D03C65" w:rsidRDefault="00D03C65" w:rsidP="00D03C65">
      <w:pPr>
        <w:spacing w:after="0" w:line="240" w:lineRule="auto"/>
        <w:ind w:firstLine="340"/>
        <w:jc w:val="both"/>
        <w:rPr>
          <w:rFonts w:ascii="Times New Roman" w:eastAsia="Calibri" w:hAnsi="Times New Roman" w:cs="Times New Roman"/>
          <w:b/>
          <w:bCs/>
          <w:sz w:val="28"/>
          <w:szCs w:val="28"/>
          <w:lang w:eastAsia="ru-RU"/>
        </w:rPr>
      </w:pPr>
      <w:r w:rsidRPr="00D03C65">
        <w:rPr>
          <w:rFonts w:ascii="Times New Roman" w:eastAsia="Calibri" w:hAnsi="Times New Roman" w:cs="Times New Roman"/>
          <w:b/>
          <w:bCs/>
          <w:sz w:val="28"/>
          <w:szCs w:val="28"/>
          <w:lang w:eastAsia="ru-RU"/>
        </w:rPr>
        <w:t>Пример экзаменационного билета</w:t>
      </w:r>
    </w:p>
    <w:p w14:paraId="1EDE8B9A" w14:textId="77777777" w:rsidR="00D03C65" w:rsidRPr="00D03C65" w:rsidRDefault="00D03C65" w:rsidP="00D03C65">
      <w:pPr>
        <w:widowControl w:val="0"/>
        <w:tabs>
          <w:tab w:val="right" w:pos="851"/>
        </w:tabs>
        <w:autoSpaceDE w:val="0"/>
        <w:autoSpaceDN w:val="0"/>
        <w:adjustRightInd w:val="0"/>
        <w:spacing w:after="0" w:line="240" w:lineRule="auto"/>
        <w:ind w:firstLine="567"/>
        <w:jc w:val="center"/>
        <w:rPr>
          <w:rFonts w:ascii="Times New Roman" w:eastAsia="Calibri" w:hAnsi="Times New Roman" w:cs="Times New Roman"/>
          <w:b/>
          <w:color w:val="000000" w:themeColor="text1"/>
          <w:sz w:val="28"/>
          <w:szCs w:val="28"/>
          <w:lang w:eastAsia="ru-RU"/>
        </w:rPr>
      </w:pPr>
    </w:p>
    <w:p w14:paraId="1668976A" w14:textId="536183B4" w:rsidR="0033679B" w:rsidRPr="00AA4DED" w:rsidRDefault="0033679B" w:rsidP="0033679B">
      <w:pPr>
        <w:pStyle w:val="ae"/>
        <w:numPr>
          <w:ilvl w:val="0"/>
          <w:numId w:val="8"/>
        </w:numPr>
        <w:spacing w:after="160" w:line="259" w:lineRule="auto"/>
        <w:rPr>
          <w:rFonts w:ascii="Times New Roman" w:hAnsi="Times New Roman"/>
          <w:sz w:val="28"/>
          <w:szCs w:val="28"/>
        </w:rPr>
      </w:pPr>
      <w:r>
        <w:rPr>
          <w:rFonts w:ascii="Times New Roman" w:eastAsia="Times New Roman" w:hAnsi="Times New Roman"/>
          <w:bCs/>
          <w:color w:val="000000" w:themeColor="text1"/>
          <w:sz w:val="28"/>
          <w:szCs w:val="28"/>
        </w:rPr>
        <w:t>Кластеры управления внешней политикой в России (20 баллов)</w:t>
      </w:r>
    </w:p>
    <w:p w14:paraId="5A9E4811" w14:textId="163D8D85" w:rsidR="00D03C65" w:rsidRPr="00D03C65" w:rsidRDefault="0033679B" w:rsidP="00D03C65">
      <w:pPr>
        <w:numPr>
          <w:ilvl w:val="0"/>
          <w:numId w:val="8"/>
        </w:numPr>
        <w:spacing w:after="200" w:line="276" w:lineRule="auto"/>
        <w:contextualSpacing/>
        <w:jc w:val="both"/>
        <w:rPr>
          <w:rFonts w:ascii="Times New Roman" w:eastAsia="Calibri" w:hAnsi="Times New Roman" w:cs="Times New Roman"/>
          <w:color w:val="000000"/>
          <w:sz w:val="28"/>
          <w:szCs w:val="28"/>
        </w:rPr>
      </w:pPr>
      <w:r w:rsidRPr="00A30908">
        <w:rPr>
          <w:rFonts w:ascii="Times New Roman" w:hAnsi="Times New Roman" w:cs="Times New Roman"/>
          <w:sz w:val="28"/>
          <w:szCs w:val="28"/>
        </w:rPr>
        <w:t>Внутриполитические факторы принятия внешнеполитических решений в США</w:t>
      </w:r>
      <w:r>
        <w:rPr>
          <w:rFonts w:ascii="Times New Roman" w:hAnsi="Times New Roman" w:cs="Times New Roman"/>
          <w:sz w:val="28"/>
          <w:szCs w:val="28"/>
        </w:rPr>
        <w:t xml:space="preserve"> (20 баллов)</w:t>
      </w:r>
    </w:p>
    <w:p w14:paraId="76B8AD43" w14:textId="50A48BF0" w:rsidR="00D03C65" w:rsidRPr="00D03C65" w:rsidRDefault="0033679B" w:rsidP="00D03C65">
      <w:pPr>
        <w:numPr>
          <w:ilvl w:val="0"/>
          <w:numId w:val="8"/>
        </w:numPr>
        <w:spacing w:after="200" w:line="276" w:lineRule="auto"/>
        <w:contextualSpacing/>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Контент-анализ текста внешнеполитического содержания</w:t>
      </w:r>
    </w:p>
    <w:p w14:paraId="25DBE02C" w14:textId="5399466F" w:rsidR="00D03C65" w:rsidRDefault="00D03C65" w:rsidP="00D03C65">
      <w:pPr>
        <w:spacing w:after="200" w:line="276" w:lineRule="auto"/>
        <w:contextualSpacing/>
        <w:rPr>
          <w:rFonts w:ascii="Times New Roman" w:eastAsia="Calibri" w:hAnsi="Times New Roman" w:cs="Times New Roman"/>
          <w:color w:val="000000"/>
          <w:sz w:val="28"/>
          <w:szCs w:val="28"/>
        </w:rPr>
      </w:pPr>
      <w:r w:rsidRPr="00D03C65">
        <w:rPr>
          <w:rFonts w:ascii="Times New Roman" w:eastAsia="Calibri" w:hAnsi="Times New Roman" w:cs="Times New Roman"/>
          <w:color w:val="000000"/>
          <w:sz w:val="28"/>
          <w:szCs w:val="28"/>
        </w:rPr>
        <w:t xml:space="preserve">                    </w:t>
      </w:r>
      <w:r w:rsidRPr="00D03C65">
        <w:rPr>
          <w:rFonts w:ascii="Times New Roman" w:eastAsia="Calibri" w:hAnsi="Times New Roman" w:cs="Times New Roman"/>
          <w:i/>
          <w:iCs/>
          <w:color w:val="000000"/>
          <w:sz w:val="28"/>
          <w:szCs w:val="28"/>
        </w:rPr>
        <w:t xml:space="preserve"> </w:t>
      </w:r>
      <w:r w:rsidRPr="00D03C65">
        <w:rPr>
          <w:rFonts w:ascii="Times New Roman" w:eastAsia="Calibri" w:hAnsi="Times New Roman" w:cs="Times New Roman"/>
          <w:color w:val="000000"/>
          <w:sz w:val="28"/>
          <w:szCs w:val="28"/>
        </w:rPr>
        <w:t>(20 баллов</w:t>
      </w:r>
      <w:r w:rsidR="0033679B">
        <w:rPr>
          <w:rFonts w:ascii="Times New Roman" w:eastAsia="Calibri" w:hAnsi="Times New Roman" w:cs="Times New Roman"/>
          <w:color w:val="000000"/>
          <w:sz w:val="28"/>
          <w:szCs w:val="28"/>
        </w:rPr>
        <w:t>)</w:t>
      </w:r>
    </w:p>
    <w:p w14:paraId="3A2FFEC5" w14:textId="2C5A1D4A" w:rsidR="0033679B" w:rsidRDefault="0033679B" w:rsidP="00D03C65">
      <w:pPr>
        <w:spacing w:after="200" w:line="276" w:lineRule="auto"/>
        <w:contextualSpacing/>
        <w:rPr>
          <w:rFonts w:ascii="Times New Roman" w:eastAsia="Calibri" w:hAnsi="Times New Roman" w:cs="Times New Roman"/>
          <w:color w:val="000000"/>
          <w:sz w:val="28"/>
          <w:szCs w:val="28"/>
        </w:rPr>
      </w:pPr>
    </w:p>
    <w:p w14:paraId="18227D2C" w14:textId="7E28B9ED" w:rsidR="00A31F9E" w:rsidRDefault="00A31F9E" w:rsidP="00D03C65">
      <w:pPr>
        <w:spacing w:after="200" w:line="276" w:lineRule="auto"/>
        <w:contextualSpacing/>
        <w:rPr>
          <w:rFonts w:ascii="Times New Roman" w:eastAsia="Calibri" w:hAnsi="Times New Roman" w:cs="Times New Roman"/>
          <w:color w:val="000000"/>
          <w:sz w:val="28"/>
          <w:szCs w:val="28"/>
        </w:rPr>
      </w:pPr>
    </w:p>
    <w:p w14:paraId="7B71BB18" w14:textId="77777777" w:rsidR="00A31F9E" w:rsidRPr="00D03C65" w:rsidRDefault="00A31F9E" w:rsidP="00D03C65">
      <w:pPr>
        <w:spacing w:after="200" w:line="276" w:lineRule="auto"/>
        <w:contextualSpacing/>
        <w:rPr>
          <w:rFonts w:ascii="Times New Roman" w:eastAsia="Calibri" w:hAnsi="Times New Roman" w:cs="Times New Roman"/>
          <w:color w:val="000000"/>
          <w:sz w:val="28"/>
          <w:szCs w:val="28"/>
        </w:rPr>
      </w:pPr>
    </w:p>
    <w:p w14:paraId="7F33C322" w14:textId="7E89DE70" w:rsidR="00D03C65" w:rsidRDefault="00D03C65" w:rsidP="00D03C65">
      <w:pPr>
        <w:spacing w:after="0" w:line="240" w:lineRule="auto"/>
        <w:ind w:firstLine="340"/>
        <w:jc w:val="both"/>
        <w:rPr>
          <w:rFonts w:ascii="Times New Roman" w:eastAsia="Times New Roman" w:hAnsi="Times New Roman" w:cs="Times New Roman"/>
          <w:b/>
          <w:bCs/>
          <w:color w:val="000000" w:themeColor="text1"/>
          <w:sz w:val="28"/>
          <w:szCs w:val="28"/>
          <w:lang w:eastAsia="ru-RU"/>
        </w:rPr>
      </w:pPr>
      <w:r w:rsidRPr="00D03C65">
        <w:rPr>
          <w:rFonts w:ascii="Times New Roman" w:eastAsia="Times New Roman" w:hAnsi="Times New Roman" w:cs="Times New Roman"/>
          <w:b/>
          <w:bCs/>
          <w:sz w:val="28"/>
          <w:szCs w:val="28"/>
        </w:rPr>
        <w:t>Примеры оценочных средств для проверки каждого индикатора достижения компетенции, формируемой дисциплиной</w:t>
      </w:r>
      <w:r w:rsidRPr="00D03C65">
        <w:rPr>
          <w:rFonts w:ascii="Times New Roman" w:eastAsia="Times New Roman" w:hAnsi="Times New Roman" w:cs="Times New Roman"/>
          <w:b/>
          <w:bCs/>
          <w:color w:val="000000" w:themeColor="text1"/>
          <w:sz w:val="28"/>
          <w:szCs w:val="28"/>
          <w:lang w:eastAsia="ru-RU"/>
        </w:rPr>
        <w:t>.</w:t>
      </w:r>
    </w:p>
    <w:p w14:paraId="0A276800" w14:textId="24CD7E7A" w:rsidR="00A31F9E" w:rsidRDefault="00A31F9E" w:rsidP="00D03C65">
      <w:pPr>
        <w:spacing w:after="0" w:line="240" w:lineRule="auto"/>
        <w:ind w:firstLine="340"/>
        <w:jc w:val="both"/>
        <w:rPr>
          <w:rFonts w:ascii="Times New Roman" w:eastAsia="Times New Roman" w:hAnsi="Times New Roman" w:cs="Times New Roman"/>
          <w:b/>
          <w:bCs/>
          <w:color w:val="000000" w:themeColor="text1"/>
          <w:sz w:val="28"/>
          <w:szCs w:val="28"/>
          <w:lang w:eastAsia="ru-RU"/>
        </w:rPr>
      </w:pPr>
    </w:p>
    <w:p w14:paraId="7A79C3D1" w14:textId="77777777" w:rsidR="00A31F9E" w:rsidRPr="00D03C65" w:rsidRDefault="00A31F9E" w:rsidP="00D03C65">
      <w:pPr>
        <w:spacing w:after="0" w:line="240" w:lineRule="auto"/>
        <w:ind w:firstLine="340"/>
        <w:jc w:val="both"/>
        <w:rPr>
          <w:rFonts w:ascii="Times New Roman" w:eastAsia="Times New Roman" w:hAnsi="Times New Roman" w:cs="Times New Roman"/>
          <w:b/>
          <w:bCs/>
          <w:color w:val="000000" w:themeColor="text1"/>
          <w:sz w:val="28"/>
          <w:szCs w:val="28"/>
          <w:lang w:eastAsia="ru-RU"/>
        </w:rPr>
      </w:pPr>
    </w:p>
    <w:p w14:paraId="7FD1F6AB" w14:textId="77777777" w:rsidR="00D03C65" w:rsidRPr="00D03C65" w:rsidRDefault="00D03C65" w:rsidP="00D03C65">
      <w:pPr>
        <w:spacing w:after="0" w:line="240" w:lineRule="auto"/>
        <w:ind w:firstLine="340"/>
        <w:jc w:val="both"/>
        <w:rPr>
          <w:rFonts w:ascii="Times New Roman" w:eastAsia="Times New Roman" w:hAnsi="Times New Roman" w:cs="Times New Roman"/>
          <w:color w:val="000000" w:themeColor="text1"/>
          <w:sz w:val="28"/>
          <w:szCs w:val="28"/>
          <w:lang w:eastAsia="ru-RU"/>
        </w:rPr>
      </w:pPr>
      <w:r w:rsidRPr="00D03C65">
        <w:rPr>
          <w:rFonts w:ascii="Times New Roman" w:eastAsia="Times New Roman" w:hAnsi="Times New Roman" w:cs="Times New Roman"/>
          <w:b/>
          <w:bCs/>
          <w:color w:val="000000" w:themeColor="text1"/>
          <w:sz w:val="28"/>
          <w:szCs w:val="28"/>
          <w:lang w:eastAsia="ru-RU"/>
        </w:rPr>
        <w:t xml:space="preserve">                                                                                                                  </w:t>
      </w:r>
      <w:r w:rsidRPr="00D03C65">
        <w:rPr>
          <w:rFonts w:ascii="Times New Roman" w:eastAsia="Times New Roman" w:hAnsi="Times New Roman" w:cs="Times New Roman"/>
          <w:color w:val="000000" w:themeColor="text1"/>
          <w:sz w:val="28"/>
          <w:szCs w:val="28"/>
          <w:lang w:eastAsia="ru-RU"/>
        </w:rPr>
        <w:t>Таблица 6.</w:t>
      </w:r>
    </w:p>
    <w:tbl>
      <w:tblPr>
        <w:tblStyle w:val="14"/>
        <w:tblW w:w="10206" w:type="dxa"/>
        <w:tblInd w:w="-572" w:type="dxa"/>
        <w:tblLayout w:type="fixed"/>
        <w:tblLook w:val="04A0" w:firstRow="1" w:lastRow="0" w:firstColumn="1" w:lastColumn="0" w:noHBand="0" w:noVBand="1"/>
      </w:tblPr>
      <w:tblGrid>
        <w:gridCol w:w="2268"/>
        <w:gridCol w:w="2268"/>
        <w:gridCol w:w="2552"/>
        <w:gridCol w:w="3118"/>
      </w:tblGrid>
      <w:tr w:rsidR="00D03C65" w:rsidRPr="00D03C65" w14:paraId="2DA7D685" w14:textId="77777777" w:rsidTr="00CC1446">
        <w:tc>
          <w:tcPr>
            <w:tcW w:w="2268" w:type="dxa"/>
          </w:tcPr>
          <w:p w14:paraId="34F1001F" w14:textId="77777777" w:rsidR="00D03C65" w:rsidRPr="00D03C65" w:rsidRDefault="00D03C65" w:rsidP="00D03C65">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Наименование компетенции</w:t>
            </w:r>
          </w:p>
        </w:tc>
        <w:tc>
          <w:tcPr>
            <w:tcW w:w="2268" w:type="dxa"/>
          </w:tcPr>
          <w:p w14:paraId="1C9E84CC" w14:textId="77777777" w:rsidR="00D03C65" w:rsidRPr="00D03C65" w:rsidRDefault="00D03C65" w:rsidP="00D03C65">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Наименование  индикаторов достижения компетенции</w:t>
            </w:r>
          </w:p>
        </w:tc>
        <w:tc>
          <w:tcPr>
            <w:tcW w:w="2552" w:type="dxa"/>
          </w:tcPr>
          <w:p w14:paraId="0859504B" w14:textId="77777777" w:rsidR="00D03C65" w:rsidRPr="00D03C65" w:rsidRDefault="00D03C65" w:rsidP="00D03C65">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Результаты обучения (умения и знания), соотнесенные с индикаторами достижения компетенции</w:t>
            </w:r>
          </w:p>
        </w:tc>
        <w:tc>
          <w:tcPr>
            <w:tcW w:w="3118" w:type="dxa"/>
          </w:tcPr>
          <w:p w14:paraId="6569F9FA" w14:textId="77777777" w:rsidR="00D03C65" w:rsidRPr="00D03C65" w:rsidRDefault="00D03C65" w:rsidP="00D03C65">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Типовые контрольные задания</w:t>
            </w:r>
          </w:p>
        </w:tc>
      </w:tr>
      <w:tr w:rsidR="00FC7825" w:rsidRPr="00D03C65" w14:paraId="6FFC8725" w14:textId="77777777" w:rsidTr="00CC1446">
        <w:tc>
          <w:tcPr>
            <w:tcW w:w="2268" w:type="dxa"/>
          </w:tcPr>
          <w:p w14:paraId="1C23C634" w14:textId="77777777" w:rsidR="00FC7825" w:rsidRDefault="00FC7825" w:rsidP="00FC7825">
            <w:pPr>
              <w:widowControl w:val="0"/>
              <w:tabs>
                <w:tab w:val="left" w:pos="540"/>
              </w:tabs>
              <w:autoSpaceDE w:val="0"/>
              <w:autoSpaceDN w:val="0"/>
              <w:adjustRightInd w:val="0"/>
              <w:contextualSpacing/>
              <w:jc w:val="both"/>
              <w:rPr>
                <w:color w:val="000000" w:themeColor="text1"/>
                <w:sz w:val="24"/>
                <w:szCs w:val="24"/>
              </w:rPr>
            </w:pPr>
            <w:r w:rsidRPr="00D03C65">
              <w:rPr>
                <w:color w:val="000000" w:themeColor="text1"/>
                <w:sz w:val="24"/>
                <w:szCs w:val="24"/>
              </w:rPr>
              <w:t>ПК</w:t>
            </w:r>
            <w:r>
              <w:rPr>
                <w:color w:val="000000" w:themeColor="text1"/>
                <w:sz w:val="24"/>
                <w:szCs w:val="24"/>
              </w:rPr>
              <w:t>П</w:t>
            </w:r>
            <w:r w:rsidRPr="00D03C65">
              <w:rPr>
                <w:color w:val="000000" w:themeColor="text1"/>
                <w:sz w:val="24"/>
                <w:szCs w:val="24"/>
              </w:rPr>
              <w:t xml:space="preserve">-5 </w:t>
            </w:r>
          </w:p>
          <w:p w14:paraId="1ADD78F8" w14:textId="23777669" w:rsidR="00FC7825" w:rsidRPr="00D03C65" w:rsidRDefault="00FC7825" w:rsidP="00FC7825">
            <w:pPr>
              <w:widowControl w:val="0"/>
              <w:tabs>
                <w:tab w:val="left" w:pos="540"/>
              </w:tabs>
              <w:autoSpaceDE w:val="0"/>
              <w:autoSpaceDN w:val="0"/>
              <w:adjustRightInd w:val="0"/>
              <w:contextualSpacing/>
              <w:jc w:val="both"/>
              <w:rPr>
                <w:color w:val="000000" w:themeColor="text1"/>
                <w:sz w:val="24"/>
                <w:szCs w:val="24"/>
              </w:rPr>
            </w:pPr>
            <w:r w:rsidRPr="00D364EC">
              <w:rPr>
                <w:color w:val="000000" w:themeColor="text1"/>
                <w:sz w:val="24"/>
                <w:szCs w:val="24"/>
              </w:rPr>
              <w:t>Способность выстраивать эффективную коммуникацию с органами власти в сфере принятия внешнеполитических решений</w:t>
            </w:r>
          </w:p>
        </w:tc>
        <w:tc>
          <w:tcPr>
            <w:tcW w:w="2268" w:type="dxa"/>
          </w:tcPr>
          <w:p w14:paraId="40CEA542" w14:textId="77777777" w:rsidR="00FC7825" w:rsidRDefault="00FC7825" w:rsidP="00FC7825">
            <w:pPr>
              <w:widowControl w:val="0"/>
              <w:tabs>
                <w:tab w:val="left" w:pos="540"/>
              </w:tabs>
              <w:autoSpaceDE w:val="0"/>
              <w:autoSpaceDN w:val="0"/>
              <w:adjustRightInd w:val="0"/>
              <w:contextualSpacing/>
              <w:jc w:val="both"/>
              <w:rPr>
                <w:rFonts w:eastAsia="Calibri"/>
                <w:color w:val="000000" w:themeColor="text1"/>
                <w:sz w:val="24"/>
                <w:szCs w:val="24"/>
              </w:rPr>
            </w:pPr>
            <w:r>
              <w:rPr>
                <w:rFonts w:eastAsia="Calibri"/>
                <w:color w:val="000000" w:themeColor="text1"/>
                <w:sz w:val="24"/>
                <w:szCs w:val="24"/>
              </w:rPr>
              <w:t>1.</w:t>
            </w:r>
            <w:r w:rsidRPr="00D364EC">
              <w:rPr>
                <w:rFonts w:eastAsia="Calibri"/>
                <w:color w:val="000000" w:themeColor="text1"/>
                <w:sz w:val="24"/>
                <w:szCs w:val="24"/>
              </w:rPr>
              <w:t>Выявляет основные закономерности принятия внешнеполитических решений органами власти.</w:t>
            </w:r>
          </w:p>
          <w:p w14:paraId="52A698DC" w14:textId="77777777" w:rsidR="00FC7825" w:rsidRDefault="00FC7825" w:rsidP="00FC7825">
            <w:pPr>
              <w:widowControl w:val="0"/>
              <w:tabs>
                <w:tab w:val="left" w:pos="540"/>
              </w:tabs>
              <w:autoSpaceDE w:val="0"/>
              <w:autoSpaceDN w:val="0"/>
              <w:adjustRightInd w:val="0"/>
              <w:contextualSpacing/>
              <w:jc w:val="both"/>
              <w:rPr>
                <w:rFonts w:eastAsia="Calibri"/>
                <w:color w:val="000000" w:themeColor="text1"/>
                <w:sz w:val="24"/>
                <w:szCs w:val="24"/>
              </w:rPr>
            </w:pPr>
          </w:p>
          <w:p w14:paraId="5C431F7D" w14:textId="77777777" w:rsidR="00FC7825" w:rsidRDefault="00FC7825" w:rsidP="00FC7825">
            <w:pPr>
              <w:widowControl w:val="0"/>
              <w:tabs>
                <w:tab w:val="left" w:pos="540"/>
              </w:tabs>
              <w:autoSpaceDE w:val="0"/>
              <w:autoSpaceDN w:val="0"/>
              <w:adjustRightInd w:val="0"/>
              <w:contextualSpacing/>
              <w:jc w:val="both"/>
              <w:rPr>
                <w:rFonts w:eastAsia="Calibri"/>
                <w:color w:val="000000" w:themeColor="text1"/>
                <w:sz w:val="24"/>
                <w:szCs w:val="24"/>
              </w:rPr>
            </w:pPr>
          </w:p>
          <w:p w14:paraId="161BEA03" w14:textId="77777777" w:rsidR="00FC7825" w:rsidRDefault="00FC7825" w:rsidP="00FC7825">
            <w:pPr>
              <w:widowControl w:val="0"/>
              <w:tabs>
                <w:tab w:val="left" w:pos="540"/>
              </w:tabs>
              <w:autoSpaceDE w:val="0"/>
              <w:autoSpaceDN w:val="0"/>
              <w:adjustRightInd w:val="0"/>
              <w:contextualSpacing/>
              <w:jc w:val="both"/>
              <w:rPr>
                <w:rFonts w:eastAsia="Calibri"/>
                <w:color w:val="000000" w:themeColor="text1"/>
                <w:sz w:val="24"/>
                <w:szCs w:val="24"/>
              </w:rPr>
            </w:pPr>
          </w:p>
          <w:p w14:paraId="47ED2245" w14:textId="77777777" w:rsidR="00FC7825" w:rsidRPr="00D364EC" w:rsidRDefault="00FC7825" w:rsidP="00FC7825">
            <w:pPr>
              <w:widowControl w:val="0"/>
              <w:tabs>
                <w:tab w:val="left" w:pos="540"/>
              </w:tabs>
              <w:autoSpaceDE w:val="0"/>
              <w:autoSpaceDN w:val="0"/>
              <w:adjustRightInd w:val="0"/>
              <w:contextualSpacing/>
              <w:jc w:val="both"/>
              <w:rPr>
                <w:rFonts w:eastAsia="Calibri"/>
                <w:color w:val="000000" w:themeColor="text1"/>
                <w:sz w:val="24"/>
                <w:szCs w:val="24"/>
              </w:rPr>
            </w:pPr>
          </w:p>
          <w:p w14:paraId="2DFB74FE" w14:textId="77777777" w:rsidR="00FC7825" w:rsidRDefault="00FC7825" w:rsidP="00FC7825">
            <w:pPr>
              <w:widowControl w:val="0"/>
              <w:tabs>
                <w:tab w:val="left" w:pos="540"/>
              </w:tabs>
              <w:autoSpaceDE w:val="0"/>
              <w:autoSpaceDN w:val="0"/>
              <w:adjustRightInd w:val="0"/>
              <w:ind w:left="35"/>
              <w:contextualSpacing/>
              <w:rPr>
                <w:rFonts w:eastAsia="Calibri"/>
                <w:color w:val="000000" w:themeColor="text1"/>
                <w:sz w:val="24"/>
                <w:szCs w:val="24"/>
              </w:rPr>
            </w:pPr>
          </w:p>
          <w:p w14:paraId="56E55A21" w14:textId="77777777" w:rsidR="00FC7825" w:rsidRDefault="00FC7825" w:rsidP="00FC7825">
            <w:pPr>
              <w:widowControl w:val="0"/>
              <w:tabs>
                <w:tab w:val="left" w:pos="540"/>
              </w:tabs>
              <w:autoSpaceDE w:val="0"/>
              <w:autoSpaceDN w:val="0"/>
              <w:adjustRightInd w:val="0"/>
              <w:ind w:left="35"/>
              <w:contextualSpacing/>
              <w:rPr>
                <w:rFonts w:eastAsia="Calibri"/>
                <w:color w:val="000000" w:themeColor="text1"/>
                <w:sz w:val="24"/>
                <w:szCs w:val="24"/>
              </w:rPr>
            </w:pPr>
          </w:p>
          <w:p w14:paraId="47F1E3B2" w14:textId="77777777" w:rsidR="00FC7825" w:rsidRDefault="00FC7825" w:rsidP="00FC7825">
            <w:pPr>
              <w:widowControl w:val="0"/>
              <w:tabs>
                <w:tab w:val="left" w:pos="540"/>
              </w:tabs>
              <w:autoSpaceDE w:val="0"/>
              <w:autoSpaceDN w:val="0"/>
              <w:adjustRightInd w:val="0"/>
              <w:ind w:left="35"/>
              <w:contextualSpacing/>
              <w:rPr>
                <w:rFonts w:eastAsia="Calibri"/>
                <w:color w:val="000000" w:themeColor="text1"/>
                <w:sz w:val="24"/>
                <w:szCs w:val="24"/>
              </w:rPr>
            </w:pPr>
          </w:p>
          <w:p w14:paraId="46B69A74" w14:textId="77777777" w:rsidR="00FC7825" w:rsidRDefault="00FC7825" w:rsidP="00FC7825">
            <w:pPr>
              <w:widowControl w:val="0"/>
              <w:tabs>
                <w:tab w:val="left" w:pos="540"/>
              </w:tabs>
              <w:autoSpaceDE w:val="0"/>
              <w:autoSpaceDN w:val="0"/>
              <w:adjustRightInd w:val="0"/>
              <w:ind w:left="35"/>
              <w:contextualSpacing/>
              <w:rPr>
                <w:rFonts w:eastAsia="Calibri"/>
                <w:color w:val="000000" w:themeColor="text1"/>
                <w:sz w:val="24"/>
                <w:szCs w:val="24"/>
              </w:rPr>
            </w:pPr>
          </w:p>
          <w:p w14:paraId="2FC1082C" w14:textId="77777777" w:rsidR="00FC7825" w:rsidRDefault="00FC7825" w:rsidP="00FC7825">
            <w:pPr>
              <w:widowControl w:val="0"/>
              <w:tabs>
                <w:tab w:val="left" w:pos="540"/>
              </w:tabs>
              <w:autoSpaceDE w:val="0"/>
              <w:autoSpaceDN w:val="0"/>
              <w:adjustRightInd w:val="0"/>
              <w:ind w:left="35"/>
              <w:contextualSpacing/>
              <w:rPr>
                <w:rFonts w:eastAsia="Calibri"/>
                <w:color w:val="000000" w:themeColor="text1"/>
                <w:sz w:val="24"/>
                <w:szCs w:val="24"/>
              </w:rPr>
            </w:pPr>
          </w:p>
          <w:p w14:paraId="06966870" w14:textId="66504056" w:rsidR="00FC7825" w:rsidRPr="00D03C65" w:rsidRDefault="00FC7825" w:rsidP="00FC7825">
            <w:pPr>
              <w:widowControl w:val="0"/>
              <w:tabs>
                <w:tab w:val="left" w:pos="540"/>
              </w:tabs>
              <w:autoSpaceDE w:val="0"/>
              <w:autoSpaceDN w:val="0"/>
              <w:adjustRightInd w:val="0"/>
              <w:ind w:left="35"/>
              <w:contextualSpacing/>
              <w:rPr>
                <w:rFonts w:eastAsia="Calibri"/>
                <w:color w:val="000000" w:themeColor="text1"/>
                <w:sz w:val="24"/>
                <w:szCs w:val="24"/>
              </w:rPr>
            </w:pPr>
            <w:r>
              <w:rPr>
                <w:rFonts w:eastAsia="Calibri"/>
                <w:color w:val="000000" w:themeColor="text1"/>
                <w:sz w:val="24"/>
                <w:szCs w:val="24"/>
              </w:rPr>
              <w:t>2.</w:t>
            </w:r>
            <w:r w:rsidRPr="00D364EC">
              <w:rPr>
                <w:rFonts w:eastAsia="Calibri"/>
                <w:color w:val="000000" w:themeColor="text1"/>
                <w:sz w:val="24"/>
                <w:szCs w:val="24"/>
              </w:rPr>
              <w:t>Использует методы политической науки для прогнозирования действий властных структур в сфере внешней политики</w:t>
            </w:r>
          </w:p>
        </w:tc>
        <w:tc>
          <w:tcPr>
            <w:tcW w:w="2552" w:type="dxa"/>
          </w:tcPr>
          <w:p w14:paraId="4ECA291F" w14:textId="77777777" w:rsidR="00FC7825" w:rsidRDefault="00FC7825" w:rsidP="00FC7825">
            <w:pPr>
              <w:widowControl w:val="0"/>
              <w:tabs>
                <w:tab w:val="left" w:pos="540"/>
              </w:tabs>
              <w:autoSpaceDE w:val="0"/>
              <w:autoSpaceDN w:val="0"/>
              <w:adjustRightInd w:val="0"/>
              <w:contextualSpacing/>
              <w:jc w:val="both"/>
              <w:rPr>
                <w:color w:val="000000" w:themeColor="text1"/>
                <w:sz w:val="24"/>
                <w:szCs w:val="24"/>
              </w:rPr>
            </w:pPr>
            <w:r>
              <w:rPr>
                <w:color w:val="000000" w:themeColor="text1"/>
                <w:sz w:val="24"/>
                <w:szCs w:val="24"/>
              </w:rPr>
              <w:lastRenderedPageBreak/>
              <w:t>Знать: основные закономерности принятия внешнеполитических решений органами власти</w:t>
            </w:r>
          </w:p>
          <w:p w14:paraId="3C986B25" w14:textId="77777777" w:rsidR="00FC7825" w:rsidRDefault="00FC7825" w:rsidP="00FC7825">
            <w:pPr>
              <w:rPr>
                <w:color w:val="000000" w:themeColor="text1"/>
                <w:sz w:val="24"/>
                <w:szCs w:val="24"/>
              </w:rPr>
            </w:pPr>
          </w:p>
          <w:p w14:paraId="3E533EF6" w14:textId="77777777" w:rsidR="00FC7825" w:rsidRDefault="00FC7825" w:rsidP="00FC7825">
            <w:pPr>
              <w:rPr>
                <w:sz w:val="24"/>
                <w:szCs w:val="24"/>
              </w:rPr>
            </w:pPr>
            <w:r>
              <w:rPr>
                <w:sz w:val="24"/>
                <w:szCs w:val="24"/>
              </w:rPr>
              <w:t>Уметь: выявлять основные закономерности принятия внешнеполитических решений органами власти</w:t>
            </w:r>
          </w:p>
          <w:p w14:paraId="1AA33903" w14:textId="77777777" w:rsidR="00FC7825" w:rsidRDefault="00FC7825" w:rsidP="00FC7825">
            <w:pPr>
              <w:rPr>
                <w:sz w:val="24"/>
                <w:szCs w:val="24"/>
              </w:rPr>
            </w:pPr>
          </w:p>
          <w:p w14:paraId="02CEF32C" w14:textId="77777777" w:rsidR="00FC7825" w:rsidRDefault="00FC7825" w:rsidP="00FC7825">
            <w:pPr>
              <w:rPr>
                <w:sz w:val="24"/>
                <w:szCs w:val="24"/>
              </w:rPr>
            </w:pPr>
          </w:p>
          <w:p w14:paraId="5853929C" w14:textId="77777777" w:rsidR="00FC7825" w:rsidRDefault="00FC7825" w:rsidP="00FC7825">
            <w:pPr>
              <w:rPr>
                <w:sz w:val="24"/>
                <w:szCs w:val="24"/>
              </w:rPr>
            </w:pPr>
            <w:r>
              <w:rPr>
                <w:sz w:val="24"/>
                <w:szCs w:val="24"/>
              </w:rPr>
              <w:t>Знать: методы политической науки для прогнозирования действий властных структур в сфере внешней политики</w:t>
            </w:r>
          </w:p>
          <w:p w14:paraId="192C4A49" w14:textId="77777777" w:rsidR="00FC7825" w:rsidRDefault="00FC7825" w:rsidP="00FC7825">
            <w:pPr>
              <w:rPr>
                <w:sz w:val="24"/>
                <w:szCs w:val="24"/>
              </w:rPr>
            </w:pPr>
          </w:p>
          <w:p w14:paraId="327C72D8" w14:textId="532A944E" w:rsidR="00FC7825" w:rsidRPr="00D03C65" w:rsidRDefault="00FC7825" w:rsidP="00FC7825">
            <w:pPr>
              <w:widowControl w:val="0"/>
              <w:tabs>
                <w:tab w:val="left" w:pos="540"/>
              </w:tabs>
              <w:autoSpaceDE w:val="0"/>
              <w:autoSpaceDN w:val="0"/>
              <w:adjustRightInd w:val="0"/>
              <w:contextualSpacing/>
              <w:jc w:val="both"/>
              <w:rPr>
                <w:color w:val="000000" w:themeColor="text1"/>
                <w:sz w:val="24"/>
                <w:szCs w:val="24"/>
              </w:rPr>
            </w:pPr>
            <w:r>
              <w:rPr>
                <w:sz w:val="24"/>
                <w:szCs w:val="24"/>
              </w:rPr>
              <w:t>Уметь: применять методы политической науки для прогнозирования действий властных структур в сфере внешней политики</w:t>
            </w:r>
          </w:p>
        </w:tc>
        <w:tc>
          <w:tcPr>
            <w:tcW w:w="3118" w:type="dxa"/>
          </w:tcPr>
          <w:p w14:paraId="6B4E92CC" w14:textId="77777777" w:rsidR="00FC7825" w:rsidRPr="00D03C65" w:rsidRDefault="00FC7825" w:rsidP="00FC7825">
            <w:pPr>
              <w:widowControl w:val="0"/>
              <w:tabs>
                <w:tab w:val="left" w:pos="540"/>
              </w:tabs>
              <w:autoSpaceDE w:val="0"/>
              <w:autoSpaceDN w:val="0"/>
              <w:adjustRightInd w:val="0"/>
              <w:contextualSpacing/>
              <w:jc w:val="both"/>
              <w:rPr>
                <w:b/>
                <w:bCs/>
                <w:color w:val="000000" w:themeColor="text1"/>
                <w:sz w:val="24"/>
                <w:szCs w:val="24"/>
              </w:rPr>
            </w:pPr>
            <w:r w:rsidRPr="00D03C65">
              <w:rPr>
                <w:b/>
                <w:bCs/>
                <w:color w:val="000000" w:themeColor="text1"/>
                <w:sz w:val="24"/>
                <w:szCs w:val="24"/>
              </w:rPr>
              <w:lastRenderedPageBreak/>
              <w:t>Задание 1</w:t>
            </w:r>
          </w:p>
          <w:p w14:paraId="40627D24" w14:textId="77777777" w:rsidR="00FC7825" w:rsidRPr="00D03C65" w:rsidRDefault="00FC7825" w:rsidP="00FC7825">
            <w:pPr>
              <w:widowControl w:val="0"/>
              <w:tabs>
                <w:tab w:val="left" w:pos="540"/>
              </w:tabs>
              <w:autoSpaceDE w:val="0"/>
              <w:autoSpaceDN w:val="0"/>
              <w:adjustRightInd w:val="0"/>
              <w:contextualSpacing/>
              <w:jc w:val="both"/>
              <w:rPr>
                <w:color w:val="000000" w:themeColor="text1"/>
                <w:sz w:val="24"/>
                <w:szCs w:val="24"/>
              </w:rPr>
            </w:pPr>
          </w:p>
          <w:p w14:paraId="2DEF250B" w14:textId="31EAB4C0" w:rsidR="00FC7825" w:rsidRDefault="00FC7825" w:rsidP="00FC7825">
            <w:pPr>
              <w:jc w:val="both"/>
              <w:rPr>
                <w:color w:val="000000" w:themeColor="text1"/>
                <w:sz w:val="24"/>
                <w:szCs w:val="24"/>
              </w:rPr>
            </w:pPr>
            <w:r w:rsidRPr="00D03C65">
              <w:rPr>
                <w:color w:val="000000" w:themeColor="text1"/>
                <w:sz w:val="24"/>
                <w:szCs w:val="24"/>
              </w:rPr>
              <w:t xml:space="preserve"> -</w:t>
            </w:r>
            <w:r>
              <w:rPr>
                <w:color w:val="000000" w:themeColor="text1"/>
                <w:sz w:val="24"/>
                <w:szCs w:val="24"/>
              </w:rPr>
              <w:t>Ознакомьтесь с официальными текстами по внешнеполитической тематике в России за определенный период</w:t>
            </w:r>
          </w:p>
          <w:p w14:paraId="1424EEFD" w14:textId="6338B44D" w:rsidR="00FC7825" w:rsidRPr="00D03C65" w:rsidRDefault="00FC7825" w:rsidP="00FC7825">
            <w:pPr>
              <w:jc w:val="both"/>
              <w:rPr>
                <w:color w:val="000000" w:themeColor="text1"/>
                <w:sz w:val="24"/>
                <w:szCs w:val="24"/>
              </w:rPr>
            </w:pPr>
            <w:r>
              <w:rPr>
                <w:color w:val="000000" w:themeColor="text1"/>
                <w:sz w:val="24"/>
                <w:szCs w:val="24"/>
              </w:rPr>
              <w:t>-проведите контент-анализ выбранных текстов с указанием основных тенденций</w:t>
            </w:r>
          </w:p>
          <w:p w14:paraId="4A6CDEB4" w14:textId="77777777" w:rsidR="00FC7825" w:rsidRPr="00D03C65" w:rsidRDefault="00FC7825" w:rsidP="00FC7825">
            <w:pPr>
              <w:jc w:val="both"/>
              <w:rPr>
                <w:color w:val="000000" w:themeColor="text1"/>
                <w:sz w:val="24"/>
                <w:szCs w:val="24"/>
              </w:rPr>
            </w:pPr>
          </w:p>
          <w:p w14:paraId="4DA872B6" w14:textId="77777777" w:rsidR="00FC7825" w:rsidRPr="00D03C65" w:rsidRDefault="00FC7825" w:rsidP="00FC7825">
            <w:pPr>
              <w:ind w:firstLine="340"/>
              <w:jc w:val="both"/>
              <w:rPr>
                <w:color w:val="000000" w:themeColor="text1"/>
                <w:sz w:val="24"/>
                <w:szCs w:val="24"/>
              </w:rPr>
            </w:pPr>
          </w:p>
          <w:p w14:paraId="5245895B" w14:textId="77777777" w:rsidR="00FC7825" w:rsidRPr="00D03C65" w:rsidRDefault="00FC7825" w:rsidP="00FC7825">
            <w:pPr>
              <w:widowControl w:val="0"/>
              <w:tabs>
                <w:tab w:val="left" w:pos="540"/>
              </w:tabs>
              <w:autoSpaceDE w:val="0"/>
              <w:autoSpaceDN w:val="0"/>
              <w:adjustRightInd w:val="0"/>
              <w:contextualSpacing/>
              <w:jc w:val="both"/>
              <w:rPr>
                <w:b/>
                <w:bCs/>
                <w:color w:val="000000" w:themeColor="text1"/>
                <w:sz w:val="24"/>
                <w:szCs w:val="24"/>
              </w:rPr>
            </w:pPr>
          </w:p>
          <w:p w14:paraId="238A9812" w14:textId="77777777" w:rsidR="00FC7825" w:rsidRDefault="00FC7825" w:rsidP="00FC7825">
            <w:pPr>
              <w:widowControl w:val="0"/>
              <w:tabs>
                <w:tab w:val="left" w:pos="540"/>
              </w:tabs>
              <w:autoSpaceDE w:val="0"/>
              <w:autoSpaceDN w:val="0"/>
              <w:adjustRightInd w:val="0"/>
              <w:contextualSpacing/>
              <w:jc w:val="both"/>
              <w:rPr>
                <w:b/>
                <w:bCs/>
                <w:color w:val="000000" w:themeColor="text1"/>
                <w:sz w:val="24"/>
                <w:szCs w:val="24"/>
              </w:rPr>
            </w:pPr>
          </w:p>
          <w:p w14:paraId="5E0BCC02" w14:textId="77777777" w:rsidR="00FC7825" w:rsidRDefault="00FC7825" w:rsidP="00FC7825">
            <w:pPr>
              <w:widowControl w:val="0"/>
              <w:tabs>
                <w:tab w:val="left" w:pos="540"/>
              </w:tabs>
              <w:autoSpaceDE w:val="0"/>
              <w:autoSpaceDN w:val="0"/>
              <w:adjustRightInd w:val="0"/>
              <w:contextualSpacing/>
              <w:jc w:val="both"/>
              <w:rPr>
                <w:b/>
                <w:bCs/>
                <w:color w:val="000000" w:themeColor="text1"/>
                <w:sz w:val="24"/>
                <w:szCs w:val="24"/>
              </w:rPr>
            </w:pPr>
          </w:p>
          <w:p w14:paraId="50B34EB6" w14:textId="16F8B386" w:rsidR="00FC7825" w:rsidRPr="00D03C65" w:rsidRDefault="00FC7825" w:rsidP="00FC7825">
            <w:pPr>
              <w:widowControl w:val="0"/>
              <w:tabs>
                <w:tab w:val="left" w:pos="540"/>
              </w:tabs>
              <w:autoSpaceDE w:val="0"/>
              <w:autoSpaceDN w:val="0"/>
              <w:adjustRightInd w:val="0"/>
              <w:contextualSpacing/>
              <w:jc w:val="both"/>
              <w:rPr>
                <w:b/>
                <w:bCs/>
                <w:color w:val="000000" w:themeColor="text1"/>
                <w:sz w:val="24"/>
                <w:szCs w:val="24"/>
              </w:rPr>
            </w:pPr>
            <w:r w:rsidRPr="00D03C65">
              <w:rPr>
                <w:b/>
                <w:bCs/>
                <w:color w:val="000000" w:themeColor="text1"/>
                <w:sz w:val="24"/>
                <w:szCs w:val="24"/>
              </w:rPr>
              <w:t>Задание 2</w:t>
            </w:r>
          </w:p>
          <w:p w14:paraId="09DF701E" w14:textId="77777777" w:rsidR="00FC7825" w:rsidRPr="00D03C65" w:rsidRDefault="00FC7825" w:rsidP="00FC7825">
            <w:pPr>
              <w:ind w:firstLine="340"/>
              <w:jc w:val="both"/>
              <w:rPr>
                <w:color w:val="000000" w:themeColor="text1"/>
                <w:sz w:val="24"/>
                <w:szCs w:val="24"/>
              </w:rPr>
            </w:pPr>
          </w:p>
          <w:p w14:paraId="41B4C7C4" w14:textId="463B35FC" w:rsidR="00FC7825" w:rsidRDefault="00FC7825" w:rsidP="00FC7825">
            <w:pPr>
              <w:ind w:firstLine="340"/>
              <w:jc w:val="both"/>
              <w:rPr>
                <w:color w:val="000000" w:themeColor="text1"/>
                <w:sz w:val="24"/>
                <w:szCs w:val="24"/>
              </w:rPr>
            </w:pPr>
            <w:r>
              <w:rPr>
                <w:color w:val="000000" w:themeColor="text1"/>
                <w:sz w:val="24"/>
                <w:szCs w:val="24"/>
              </w:rPr>
              <w:t xml:space="preserve">-проведите </w:t>
            </w:r>
            <w:proofErr w:type="spellStart"/>
            <w:r>
              <w:rPr>
                <w:color w:val="000000" w:themeColor="text1"/>
                <w:sz w:val="24"/>
                <w:szCs w:val="24"/>
              </w:rPr>
              <w:t>ивент</w:t>
            </w:r>
            <w:proofErr w:type="spellEnd"/>
            <w:r>
              <w:rPr>
                <w:color w:val="000000" w:themeColor="text1"/>
                <w:sz w:val="24"/>
                <w:szCs w:val="24"/>
              </w:rPr>
              <w:t xml:space="preserve">-анализ российско-белорусских отношений за указанный период </w:t>
            </w:r>
          </w:p>
          <w:p w14:paraId="7764C593" w14:textId="5FE9307F" w:rsidR="00FC7825" w:rsidRPr="00D03C65" w:rsidRDefault="00FC7825" w:rsidP="00FC7825">
            <w:pPr>
              <w:ind w:firstLine="340"/>
              <w:jc w:val="both"/>
              <w:rPr>
                <w:color w:val="000000" w:themeColor="text1"/>
                <w:sz w:val="24"/>
                <w:szCs w:val="24"/>
              </w:rPr>
            </w:pPr>
            <w:r>
              <w:rPr>
                <w:color w:val="000000" w:themeColor="text1"/>
                <w:sz w:val="24"/>
                <w:szCs w:val="24"/>
              </w:rPr>
              <w:t>-на основе полученных данных подготовьте аналитическую записку.</w:t>
            </w:r>
          </w:p>
        </w:tc>
      </w:tr>
      <w:tr w:rsidR="000C2C43" w:rsidRPr="00D03C65" w14:paraId="739AE1B4" w14:textId="77777777" w:rsidTr="00CC1446">
        <w:tc>
          <w:tcPr>
            <w:tcW w:w="2268" w:type="dxa"/>
          </w:tcPr>
          <w:p w14:paraId="1FDE0DD2" w14:textId="77777777" w:rsidR="000C2C43" w:rsidRPr="009B5119" w:rsidRDefault="000C2C43" w:rsidP="000C2C43">
            <w:pPr>
              <w:widowControl w:val="0"/>
              <w:tabs>
                <w:tab w:val="left" w:pos="540"/>
              </w:tabs>
              <w:autoSpaceDE w:val="0"/>
              <w:autoSpaceDN w:val="0"/>
              <w:adjustRightInd w:val="0"/>
              <w:contextualSpacing/>
              <w:jc w:val="both"/>
              <w:rPr>
                <w:b/>
                <w:bCs/>
                <w:color w:val="000000" w:themeColor="text1"/>
                <w:sz w:val="24"/>
                <w:szCs w:val="24"/>
              </w:rPr>
            </w:pPr>
            <w:r w:rsidRPr="009B5119">
              <w:rPr>
                <w:b/>
                <w:bCs/>
                <w:color w:val="000000" w:themeColor="text1"/>
                <w:sz w:val="24"/>
                <w:szCs w:val="24"/>
              </w:rPr>
              <w:t>ПКП-6</w:t>
            </w:r>
          </w:p>
          <w:p w14:paraId="44672CDD" w14:textId="24C504D6" w:rsidR="000C2C43" w:rsidRPr="00D03C65" w:rsidRDefault="000C2C43" w:rsidP="000C2C43">
            <w:pPr>
              <w:widowControl w:val="0"/>
              <w:tabs>
                <w:tab w:val="left" w:pos="540"/>
              </w:tabs>
              <w:autoSpaceDE w:val="0"/>
              <w:autoSpaceDN w:val="0"/>
              <w:adjustRightInd w:val="0"/>
              <w:contextualSpacing/>
              <w:jc w:val="both"/>
              <w:rPr>
                <w:color w:val="000000" w:themeColor="text1"/>
                <w:sz w:val="24"/>
                <w:szCs w:val="24"/>
              </w:rPr>
            </w:pPr>
            <w:r w:rsidRPr="009B5119">
              <w:rPr>
                <w:color w:val="000000" w:themeColor="text1"/>
                <w:sz w:val="24"/>
                <w:szCs w:val="24"/>
              </w:rPr>
              <w:t>Способность ориентироваться в основных направлениях внешней политики России, выявлять причинно-следственные связи решений в области внешней политики</w:t>
            </w:r>
          </w:p>
        </w:tc>
        <w:tc>
          <w:tcPr>
            <w:tcW w:w="2268" w:type="dxa"/>
            <w:vAlign w:val="center"/>
          </w:tcPr>
          <w:p w14:paraId="7145E7F7" w14:textId="2F7785DA" w:rsidR="000C2C43" w:rsidRPr="009B5119" w:rsidRDefault="000C2C43" w:rsidP="000C2C43">
            <w:pPr>
              <w:pStyle w:val="ae"/>
              <w:widowControl w:val="0"/>
              <w:numPr>
                <w:ilvl w:val="0"/>
                <w:numId w:val="22"/>
              </w:numPr>
              <w:tabs>
                <w:tab w:val="left" w:pos="60"/>
              </w:tabs>
              <w:autoSpaceDE w:val="0"/>
              <w:autoSpaceDN w:val="0"/>
              <w:adjustRightInd w:val="0"/>
              <w:spacing w:after="0" w:line="240" w:lineRule="auto"/>
              <w:ind w:left="31" w:firstLine="0"/>
              <w:jc w:val="both"/>
              <w:rPr>
                <w:rFonts w:ascii="Times New Roman" w:eastAsia="Times New Roman" w:hAnsi="Times New Roman"/>
                <w:color w:val="000000" w:themeColor="text1"/>
                <w:sz w:val="24"/>
                <w:szCs w:val="24"/>
              </w:rPr>
            </w:pPr>
            <w:r w:rsidRPr="009B5119">
              <w:rPr>
                <w:rFonts w:ascii="Times New Roman" w:eastAsia="Times New Roman" w:hAnsi="Times New Roman"/>
                <w:color w:val="000000" w:themeColor="text1"/>
                <w:sz w:val="24"/>
                <w:szCs w:val="24"/>
              </w:rPr>
              <w:t>Выявляет</w:t>
            </w:r>
            <w:r>
              <w:rPr>
                <w:rFonts w:ascii="Times New Roman" w:eastAsia="Times New Roman" w:hAnsi="Times New Roman"/>
                <w:color w:val="000000" w:themeColor="text1"/>
                <w:sz w:val="24"/>
                <w:szCs w:val="24"/>
              </w:rPr>
              <w:t xml:space="preserve"> </w:t>
            </w:r>
            <w:r w:rsidRPr="009B5119">
              <w:rPr>
                <w:rFonts w:ascii="Times New Roman" w:eastAsia="Times New Roman" w:hAnsi="Times New Roman"/>
                <w:color w:val="000000" w:themeColor="text1"/>
                <w:sz w:val="24"/>
                <w:szCs w:val="24"/>
              </w:rPr>
              <w:t xml:space="preserve">ключевых </w:t>
            </w:r>
            <w:proofErr w:type="spellStart"/>
            <w:r w:rsidRPr="009B5119">
              <w:rPr>
                <w:rFonts w:ascii="Times New Roman" w:eastAsia="Times New Roman" w:hAnsi="Times New Roman"/>
                <w:color w:val="000000" w:themeColor="text1"/>
                <w:sz w:val="24"/>
                <w:szCs w:val="24"/>
              </w:rPr>
              <w:t>акторов</w:t>
            </w:r>
            <w:proofErr w:type="spellEnd"/>
            <w:r w:rsidRPr="009B5119">
              <w:rPr>
                <w:rFonts w:ascii="Times New Roman" w:eastAsia="Times New Roman" w:hAnsi="Times New Roman"/>
                <w:color w:val="000000" w:themeColor="text1"/>
                <w:sz w:val="24"/>
                <w:szCs w:val="24"/>
              </w:rPr>
              <w:t xml:space="preserve"> внешнеполитической деятельности России, основные задачи и способы их реализации субъектами политики</w:t>
            </w:r>
          </w:p>
          <w:p w14:paraId="21E0EA37" w14:textId="77777777" w:rsidR="000C2C43" w:rsidRPr="009B5119" w:rsidRDefault="000C2C43" w:rsidP="000C2C43">
            <w:pPr>
              <w:pStyle w:val="ae"/>
              <w:widowControl w:val="0"/>
              <w:tabs>
                <w:tab w:val="left" w:pos="60"/>
              </w:tabs>
              <w:autoSpaceDE w:val="0"/>
              <w:autoSpaceDN w:val="0"/>
              <w:adjustRightInd w:val="0"/>
              <w:spacing w:after="0" w:line="240" w:lineRule="auto"/>
              <w:ind w:left="420"/>
              <w:jc w:val="both"/>
              <w:rPr>
                <w:rFonts w:ascii="Times New Roman" w:eastAsia="Times New Roman" w:hAnsi="Times New Roman"/>
                <w:color w:val="000000" w:themeColor="text1"/>
                <w:sz w:val="24"/>
                <w:szCs w:val="24"/>
              </w:rPr>
            </w:pPr>
          </w:p>
          <w:p w14:paraId="4C8600A5" w14:textId="77777777" w:rsidR="000C2C43" w:rsidRPr="009B5119" w:rsidRDefault="000C2C43" w:rsidP="000C2C43"/>
          <w:p w14:paraId="4BD38A6A" w14:textId="77777777" w:rsidR="000C2C43" w:rsidRPr="009B5119" w:rsidRDefault="000C2C43" w:rsidP="000C2C43"/>
          <w:p w14:paraId="0D71E17F" w14:textId="77777777" w:rsidR="000C2C43" w:rsidRPr="009B5119" w:rsidRDefault="000C2C43" w:rsidP="000C2C43">
            <w:pPr>
              <w:rPr>
                <w:color w:val="000000" w:themeColor="text1"/>
                <w:sz w:val="24"/>
                <w:szCs w:val="24"/>
              </w:rPr>
            </w:pPr>
          </w:p>
          <w:p w14:paraId="64E48892" w14:textId="77777777" w:rsidR="000C2C43" w:rsidRPr="009B5119" w:rsidRDefault="000C2C43" w:rsidP="000C2C43"/>
          <w:p w14:paraId="2E583529" w14:textId="77777777" w:rsidR="000C2C43" w:rsidRPr="009B5119" w:rsidRDefault="000C2C43" w:rsidP="000C2C43">
            <w:pPr>
              <w:rPr>
                <w:color w:val="000000" w:themeColor="text1"/>
                <w:sz w:val="24"/>
                <w:szCs w:val="24"/>
              </w:rPr>
            </w:pPr>
          </w:p>
          <w:p w14:paraId="08FC43DC" w14:textId="77777777" w:rsidR="000C2C43" w:rsidRPr="009B5119" w:rsidRDefault="000C2C43" w:rsidP="000C2C43">
            <w:pPr>
              <w:rPr>
                <w:color w:val="000000" w:themeColor="text1"/>
                <w:sz w:val="24"/>
                <w:szCs w:val="24"/>
              </w:rPr>
            </w:pPr>
          </w:p>
          <w:p w14:paraId="50C3F9DB" w14:textId="77777777" w:rsidR="000C2C43" w:rsidRPr="009B5119" w:rsidRDefault="000C2C43" w:rsidP="000C2C43">
            <w:pPr>
              <w:rPr>
                <w:color w:val="000000" w:themeColor="text1"/>
                <w:sz w:val="24"/>
                <w:szCs w:val="24"/>
              </w:rPr>
            </w:pPr>
          </w:p>
          <w:p w14:paraId="09552379" w14:textId="77777777" w:rsidR="000C2C43" w:rsidRPr="009B5119" w:rsidRDefault="000C2C43" w:rsidP="000C2C43">
            <w:pPr>
              <w:rPr>
                <w:color w:val="000000" w:themeColor="text1"/>
                <w:sz w:val="24"/>
                <w:szCs w:val="24"/>
              </w:rPr>
            </w:pPr>
          </w:p>
          <w:p w14:paraId="223E956D" w14:textId="77777777" w:rsidR="000C2C43" w:rsidRPr="009B5119" w:rsidRDefault="000C2C43" w:rsidP="000C2C43">
            <w:pPr>
              <w:rPr>
                <w:color w:val="000000" w:themeColor="text1"/>
                <w:sz w:val="24"/>
                <w:szCs w:val="24"/>
              </w:rPr>
            </w:pPr>
          </w:p>
          <w:p w14:paraId="4FFCB0A7" w14:textId="77777777" w:rsidR="00A31F9E" w:rsidRDefault="00A31F9E" w:rsidP="000C2C43">
            <w:pPr>
              <w:widowControl w:val="0"/>
              <w:tabs>
                <w:tab w:val="left" w:pos="540"/>
              </w:tabs>
              <w:autoSpaceDE w:val="0"/>
              <w:autoSpaceDN w:val="0"/>
              <w:adjustRightInd w:val="0"/>
              <w:jc w:val="both"/>
              <w:rPr>
                <w:sz w:val="24"/>
                <w:szCs w:val="24"/>
              </w:rPr>
            </w:pPr>
          </w:p>
          <w:p w14:paraId="42817C83" w14:textId="77777777" w:rsidR="00A31F9E" w:rsidRDefault="00A31F9E" w:rsidP="000C2C43">
            <w:pPr>
              <w:widowControl w:val="0"/>
              <w:tabs>
                <w:tab w:val="left" w:pos="540"/>
              </w:tabs>
              <w:autoSpaceDE w:val="0"/>
              <w:autoSpaceDN w:val="0"/>
              <w:adjustRightInd w:val="0"/>
              <w:jc w:val="both"/>
              <w:rPr>
                <w:sz w:val="24"/>
                <w:szCs w:val="24"/>
              </w:rPr>
            </w:pPr>
          </w:p>
          <w:p w14:paraId="68DFE6FF" w14:textId="2C11D0BC" w:rsidR="000C2C43" w:rsidRPr="00D03C65" w:rsidRDefault="000C2C43" w:rsidP="000C2C43">
            <w:pPr>
              <w:widowControl w:val="0"/>
              <w:tabs>
                <w:tab w:val="left" w:pos="540"/>
              </w:tabs>
              <w:autoSpaceDE w:val="0"/>
              <w:autoSpaceDN w:val="0"/>
              <w:adjustRightInd w:val="0"/>
              <w:jc w:val="both"/>
              <w:rPr>
                <w:color w:val="000000" w:themeColor="text1"/>
                <w:sz w:val="24"/>
                <w:szCs w:val="24"/>
              </w:rPr>
            </w:pPr>
            <w:r w:rsidRPr="009B5119">
              <w:rPr>
                <w:sz w:val="24"/>
                <w:szCs w:val="24"/>
              </w:rPr>
              <w:t>2. Анализирует закономерности внешнеполитической деятельности России</w:t>
            </w:r>
          </w:p>
        </w:tc>
        <w:tc>
          <w:tcPr>
            <w:tcW w:w="2552" w:type="dxa"/>
          </w:tcPr>
          <w:p w14:paraId="5E5F4A19" w14:textId="77777777" w:rsidR="000C2C43" w:rsidRPr="009B5119" w:rsidRDefault="000C2C43" w:rsidP="000C2C43">
            <w:pPr>
              <w:ind w:firstLine="340"/>
              <w:jc w:val="both"/>
              <w:rPr>
                <w:color w:val="000000" w:themeColor="text1"/>
                <w:sz w:val="24"/>
                <w:szCs w:val="24"/>
              </w:rPr>
            </w:pPr>
            <w:r w:rsidRPr="009B5119">
              <w:rPr>
                <w:color w:val="000000" w:themeColor="text1"/>
                <w:sz w:val="24"/>
                <w:szCs w:val="24"/>
              </w:rPr>
              <w:t xml:space="preserve">Знать: особенности выявления ключевых </w:t>
            </w:r>
            <w:proofErr w:type="spellStart"/>
            <w:r w:rsidRPr="009B5119">
              <w:rPr>
                <w:color w:val="000000" w:themeColor="text1"/>
                <w:sz w:val="24"/>
                <w:szCs w:val="24"/>
              </w:rPr>
              <w:t>акторов</w:t>
            </w:r>
            <w:proofErr w:type="spellEnd"/>
            <w:r w:rsidRPr="009B5119">
              <w:rPr>
                <w:color w:val="000000" w:themeColor="text1"/>
                <w:sz w:val="24"/>
                <w:szCs w:val="24"/>
              </w:rPr>
              <w:t xml:space="preserve"> внешнеполитической деятельности России, основные задачи и способы их реализации субъектами политики</w:t>
            </w:r>
          </w:p>
          <w:p w14:paraId="08AA929A" w14:textId="77777777" w:rsidR="000C2C43" w:rsidRPr="009B5119" w:rsidRDefault="000C2C43" w:rsidP="000C2C43">
            <w:pPr>
              <w:ind w:firstLine="340"/>
              <w:jc w:val="both"/>
              <w:rPr>
                <w:color w:val="000000" w:themeColor="text1"/>
                <w:sz w:val="24"/>
                <w:szCs w:val="24"/>
              </w:rPr>
            </w:pPr>
            <w:r w:rsidRPr="009B5119">
              <w:rPr>
                <w:color w:val="000000" w:themeColor="text1"/>
                <w:sz w:val="24"/>
                <w:szCs w:val="24"/>
              </w:rPr>
              <w:t xml:space="preserve">Уметь: применять навыки выявления ключевых </w:t>
            </w:r>
            <w:proofErr w:type="spellStart"/>
            <w:r w:rsidRPr="009B5119">
              <w:rPr>
                <w:color w:val="000000" w:themeColor="text1"/>
                <w:sz w:val="24"/>
                <w:szCs w:val="24"/>
              </w:rPr>
              <w:t>акторов</w:t>
            </w:r>
            <w:proofErr w:type="spellEnd"/>
            <w:r w:rsidRPr="009B5119">
              <w:rPr>
                <w:color w:val="000000" w:themeColor="text1"/>
                <w:sz w:val="24"/>
                <w:szCs w:val="24"/>
              </w:rPr>
              <w:t xml:space="preserve"> внешнеполитической деятельности России, основные задачи и способы их реализации субъектами политики </w:t>
            </w:r>
          </w:p>
          <w:p w14:paraId="6D0175F8" w14:textId="77777777" w:rsidR="000C2C43" w:rsidRPr="009B5119" w:rsidRDefault="000C2C43" w:rsidP="000C2C43">
            <w:pPr>
              <w:rPr>
                <w:color w:val="000000" w:themeColor="text1"/>
                <w:sz w:val="24"/>
                <w:szCs w:val="24"/>
              </w:rPr>
            </w:pPr>
          </w:p>
          <w:p w14:paraId="6C17A7EC" w14:textId="77777777" w:rsidR="000C2C43" w:rsidRPr="009B5119" w:rsidRDefault="000C2C43" w:rsidP="000C2C43">
            <w:pPr>
              <w:rPr>
                <w:sz w:val="24"/>
                <w:szCs w:val="24"/>
              </w:rPr>
            </w:pPr>
            <w:r w:rsidRPr="009B5119">
              <w:rPr>
                <w:sz w:val="24"/>
                <w:szCs w:val="24"/>
              </w:rPr>
              <w:t xml:space="preserve">  Знать: закономерности внешнеполитической деятельности России</w:t>
            </w:r>
          </w:p>
          <w:p w14:paraId="31894D2D" w14:textId="6291FA40" w:rsidR="000C2C43" w:rsidRPr="00D03C65" w:rsidRDefault="000C2C43" w:rsidP="000C2C43">
            <w:pPr>
              <w:ind w:firstLine="340"/>
              <w:jc w:val="both"/>
              <w:rPr>
                <w:color w:val="000000" w:themeColor="text1"/>
                <w:sz w:val="24"/>
                <w:szCs w:val="24"/>
              </w:rPr>
            </w:pPr>
            <w:r w:rsidRPr="009B5119">
              <w:rPr>
                <w:sz w:val="24"/>
                <w:szCs w:val="24"/>
              </w:rPr>
              <w:t xml:space="preserve">  Уметь: анализировать внешнеполитическую деятельность России</w:t>
            </w:r>
          </w:p>
        </w:tc>
        <w:tc>
          <w:tcPr>
            <w:tcW w:w="3118" w:type="dxa"/>
          </w:tcPr>
          <w:p w14:paraId="153A4A49" w14:textId="77777777" w:rsidR="000C2C43" w:rsidRPr="009B5119" w:rsidRDefault="000C2C43" w:rsidP="000C2C43">
            <w:pPr>
              <w:ind w:firstLine="340"/>
              <w:jc w:val="both"/>
              <w:rPr>
                <w:color w:val="000000" w:themeColor="text1"/>
                <w:sz w:val="24"/>
                <w:szCs w:val="24"/>
              </w:rPr>
            </w:pPr>
            <w:r w:rsidRPr="009B5119">
              <w:rPr>
                <w:b/>
                <w:bCs/>
                <w:color w:val="000000" w:themeColor="text1"/>
                <w:sz w:val="24"/>
                <w:szCs w:val="24"/>
              </w:rPr>
              <w:t xml:space="preserve">Задание 1. </w:t>
            </w:r>
          </w:p>
          <w:p w14:paraId="78408E9C" w14:textId="77777777" w:rsidR="000C2C43" w:rsidRPr="009B5119" w:rsidRDefault="000C2C43" w:rsidP="000C2C43">
            <w:pPr>
              <w:ind w:firstLine="340"/>
              <w:jc w:val="both"/>
              <w:rPr>
                <w:color w:val="000000" w:themeColor="text1"/>
                <w:sz w:val="24"/>
                <w:szCs w:val="24"/>
              </w:rPr>
            </w:pPr>
          </w:p>
          <w:p w14:paraId="5FABEA6F" w14:textId="77777777" w:rsidR="000C2C43" w:rsidRPr="009B5119" w:rsidRDefault="000C2C43" w:rsidP="000C2C43">
            <w:pPr>
              <w:ind w:firstLine="340"/>
              <w:jc w:val="both"/>
              <w:rPr>
                <w:color w:val="000000" w:themeColor="text1"/>
                <w:sz w:val="24"/>
                <w:szCs w:val="24"/>
              </w:rPr>
            </w:pPr>
            <w:r w:rsidRPr="009B5119">
              <w:rPr>
                <w:color w:val="000000" w:themeColor="text1"/>
                <w:sz w:val="24"/>
                <w:szCs w:val="24"/>
              </w:rPr>
              <w:t>-составить перечень основных государственных структур России, участвующих в реализации внешней политики</w:t>
            </w:r>
          </w:p>
          <w:p w14:paraId="614D9697" w14:textId="77777777" w:rsidR="000C2C43" w:rsidRPr="009B5119" w:rsidRDefault="000C2C43" w:rsidP="000C2C43">
            <w:pPr>
              <w:ind w:firstLine="340"/>
              <w:jc w:val="both"/>
              <w:rPr>
                <w:color w:val="000000" w:themeColor="text1"/>
                <w:sz w:val="24"/>
                <w:szCs w:val="24"/>
              </w:rPr>
            </w:pPr>
            <w:r w:rsidRPr="009B5119">
              <w:rPr>
                <w:color w:val="000000" w:themeColor="text1"/>
                <w:sz w:val="24"/>
                <w:szCs w:val="24"/>
              </w:rPr>
              <w:t>-подготовить биографическую справку по главам отобранных ведомств</w:t>
            </w:r>
          </w:p>
          <w:p w14:paraId="7896F8C4" w14:textId="77777777" w:rsidR="000C2C43" w:rsidRPr="009B5119" w:rsidRDefault="000C2C43" w:rsidP="000C2C43">
            <w:pPr>
              <w:rPr>
                <w:sz w:val="24"/>
                <w:szCs w:val="24"/>
              </w:rPr>
            </w:pPr>
          </w:p>
          <w:p w14:paraId="52D27635" w14:textId="77777777" w:rsidR="000C2C43" w:rsidRPr="009B5119" w:rsidRDefault="000C2C43" w:rsidP="000C2C43">
            <w:pPr>
              <w:rPr>
                <w:sz w:val="24"/>
                <w:szCs w:val="24"/>
              </w:rPr>
            </w:pPr>
          </w:p>
          <w:p w14:paraId="6F0DA498" w14:textId="77777777" w:rsidR="000C2C43" w:rsidRPr="009B5119" w:rsidRDefault="000C2C43" w:rsidP="000C2C43">
            <w:pPr>
              <w:rPr>
                <w:sz w:val="24"/>
                <w:szCs w:val="24"/>
              </w:rPr>
            </w:pPr>
          </w:p>
          <w:p w14:paraId="79705726" w14:textId="77777777" w:rsidR="000C2C43" w:rsidRPr="009B5119" w:rsidRDefault="000C2C43" w:rsidP="000C2C43">
            <w:pPr>
              <w:rPr>
                <w:sz w:val="24"/>
                <w:szCs w:val="24"/>
              </w:rPr>
            </w:pPr>
          </w:p>
          <w:p w14:paraId="65CC376D" w14:textId="77777777" w:rsidR="000C2C43" w:rsidRPr="009B5119" w:rsidRDefault="000C2C43" w:rsidP="000C2C43">
            <w:pPr>
              <w:rPr>
                <w:sz w:val="24"/>
                <w:szCs w:val="24"/>
              </w:rPr>
            </w:pPr>
          </w:p>
          <w:p w14:paraId="66773CB8" w14:textId="77777777" w:rsidR="000C2C43" w:rsidRPr="009B5119" w:rsidRDefault="000C2C43" w:rsidP="000C2C43">
            <w:pPr>
              <w:rPr>
                <w:color w:val="000000" w:themeColor="text1"/>
                <w:sz w:val="24"/>
                <w:szCs w:val="24"/>
              </w:rPr>
            </w:pPr>
          </w:p>
          <w:p w14:paraId="07613CCF" w14:textId="77777777" w:rsidR="000C2C43" w:rsidRPr="009B5119" w:rsidRDefault="000C2C43" w:rsidP="000C2C43">
            <w:pPr>
              <w:rPr>
                <w:sz w:val="24"/>
                <w:szCs w:val="24"/>
              </w:rPr>
            </w:pPr>
          </w:p>
          <w:p w14:paraId="10FE4A2C" w14:textId="77777777" w:rsidR="000C2C43" w:rsidRPr="009B5119" w:rsidRDefault="000C2C43" w:rsidP="000C2C43">
            <w:pPr>
              <w:rPr>
                <w:color w:val="000000" w:themeColor="text1"/>
                <w:sz w:val="24"/>
                <w:szCs w:val="24"/>
              </w:rPr>
            </w:pPr>
          </w:p>
          <w:p w14:paraId="067043DE" w14:textId="77777777" w:rsidR="000C2C43" w:rsidRPr="009B5119" w:rsidRDefault="000C2C43" w:rsidP="000C2C43">
            <w:pPr>
              <w:rPr>
                <w:b/>
                <w:bCs/>
                <w:sz w:val="24"/>
                <w:szCs w:val="24"/>
              </w:rPr>
            </w:pPr>
            <w:r w:rsidRPr="009B5119">
              <w:rPr>
                <w:b/>
                <w:bCs/>
                <w:sz w:val="24"/>
                <w:szCs w:val="24"/>
              </w:rPr>
              <w:t>Задание 2</w:t>
            </w:r>
          </w:p>
          <w:p w14:paraId="1BE852E0" w14:textId="77777777" w:rsidR="000C2C43" w:rsidRPr="009B5119" w:rsidRDefault="000C2C43" w:rsidP="000C2C43">
            <w:pPr>
              <w:rPr>
                <w:sz w:val="24"/>
                <w:szCs w:val="24"/>
              </w:rPr>
            </w:pPr>
          </w:p>
          <w:p w14:paraId="3AC009D5" w14:textId="77777777" w:rsidR="000C2C43" w:rsidRPr="009B5119" w:rsidRDefault="000C2C43" w:rsidP="000C2C43">
            <w:pPr>
              <w:rPr>
                <w:sz w:val="24"/>
                <w:szCs w:val="24"/>
              </w:rPr>
            </w:pPr>
            <w:r w:rsidRPr="009B5119">
              <w:rPr>
                <w:sz w:val="24"/>
                <w:szCs w:val="24"/>
              </w:rPr>
              <w:t>-на основе открытых данных составить карту зарубежных контактов президента и министра иностранных дел за определенный период</w:t>
            </w:r>
          </w:p>
          <w:p w14:paraId="4F1F01F5" w14:textId="7445FB87" w:rsidR="000C2C43" w:rsidRPr="00D03C65" w:rsidRDefault="000C2C43" w:rsidP="000C2C43">
            <w:pPr>
              <w:ind w:firstLine="340"/>
              <w:jc w:val="both"/>
              <w:rPr>
                <w:color w:val="000000" w:themeColor="text1"/>
                <w:sz w:val="24"/>
                <w:szCs w:val="24"/>
              </w:rPr>
            </w:pPr>
            <w:r w:rsidRPr="009B5119">
              <w:rPr>
                <w:sz w:val="24"/>
                <w:szCs w:val="24"/>
              </w:rPr>
              <w:t>-на основе полученных данных сформулировать основные задачи, стоящие перед Россией по данному треку</w:t>
            </w:r>
          </w:p>
        </w:tc>
      </w:tr>
    </w:tbl>
    <w:p w14:paraId="0D24D720" w14:textId="77777777" w:rsidR="00D03C65" w:rsidRPr="00D03C65" w:rsidRDefault="00D03C65" w:rsidP="00D03C65">
      <w:pPr>
        <w:widowControl w:val="0"/>
        <w:autoSpaceDE w:val="0"/>
        <w:autoSpaceDN w:val="0"/>
        <w:adjustRightInd w:val="0"/>
        <w:spacing w:after="0" w:line="240" w:lineRule="auto"/>
        <w:jc w:val="both"/>
        <w:rPr>
          <w:rFonts w:ascii="Times New Roman" w:eastAsia="Times New Roman" w:hAnsi="Times New Roman" w:cs="Times New Roman"/>
          <w:b/>
          <w:color w:val="000000" w:themeColor="text1"/>
          <w:sz w:val="28"/>
          <w:szCs w:val="28"/>
          <w:lang w:eastAsia="ru-RU"/>
        </w:rPr>
      </w:pPr>
    </w:p>
    <w:p w14:paraId="6D4C9EFB" w14:textId="49F71E1C" w:rsidR="005C7F0B" w:rsidRPr="002644DA" w:rsidRDefault="005C7F0B" w:rsidP="005C7F0B">
      <w:pPr>
        <w:pStyle w:val="1"/>
        <w:rPr>
          <w:rFonts w:ascii="Times New Roman" w:hAnsi="Times New Roman"/>
          <w:color w:val="auto"/>
        </w:rPr>
      </w:pPr>
      <w:r w:rsidRPr="002644DA">
        <w:rPr>
          <w:rFonts w:ascii="Times New Roman" w:hAnsi="Times New Roman"/>
          <w:color w:val="auto"/>
        </w:rPr>
        <w:lastRenderedPageBreak/>
        <w:t>8. Перечень основной и дополнительной учебной литературы, необходимой для освоения дисциплины</w:t>
      </w:r>
    </w:p>
    <w:p w14:paraId="2F7BFF0B" w14:textId="77777777" w:rsidR="005C7F0B" w:rsidRPr="002644DA" w:rsidRDefault="005C7F0B" w:rsidP="005C7F0B">
      <w:pPr>
        <w:spacing w:after="0" w:line="240" w:lineRule="auto"/>
        <w:ind w:firstLine="340"/>
        <w:jc w:val="both"/>
        <w:rPr>
          <w:rFonts w:ascii="Times New Roman" w:eastAsia="Times New Roman" w:hAnsi="Times New Roman" w:cs="Times New Roman"/>
          <w:b/>
          <w:color w:val="000000" w:themeColor="text1"/>
          <w:sz w:val="28"/>
          <w:szCs w:val="28"/>
        </w:rPr>
      </w:pPr>
      <w:r w:rsidRPr="002644DA">
        <w:rPr>
          <w:rFonts w:ascii="Times New Roman" w:eastAsia="Times New Roman" w:hAnsi="Times New Roman" w:cs="Times New Roman"/>
          <w:b/>
          <w:color w:val="000000" w:themeColor="text1"/>
          <w:sz w:val="28"/>
          <w:szCs w:val="28"/>
        </w:rPr>
        <w:t>Основная литература</w:t>
      </w:r>
    </w:p>
    <w:p w14:paraId="42F40636" w14:textId="77777777" w:rsidR="005C7F0B" w:rsidRPr="002644DA" w:rsidRDefault="005C7F0B" w:rsidP="005C7F0B">
      <w:pPr>
        <w:spacing w:after="0" w:line="240" w:lineRule="auto"/>
        <w:contextualSpacing/>
        <w:jc w:val="both"/>
        <w:rPr>
          <w:rFonts w:ascii="Times New Roman" w:eastAsia="Times New Roman" w:hAnsi="Times New Roman" w:cs="Times New Roman"/>
          <w:color w:val="000000" w:themeColor="text1"/>
          <w:sz w:val="28"/>
          <w:szCs w:val="28"/>
        </w:rPr>
      </w:pPr>
    </w:p>
    <w:p w14:paraId="269F2ED2" w14:textId="77777777" w:rsidR="005C7F0B" w:rsidRPr="005C7F0B" w:rsidRDefault="005C7F0B" w:rsidP="005C7F0B">
      <w:pPr>
        <w:spacing w:after="0" w:line="240" w:lineRule="auto"/>
        <w:ind w:firstLine="340"/>
        <w:jc w:val="both"/>
        <w:rPr>
          <w:rFonts w:ascii="Times New Roman" w:eastAsia="Times New Roman" w:hAnsi="Times New Roman" w:cs="Times New Roman"/>
          <w:color w:val="000000" w:themeColor="text1"/>
          <w:sz w:val="28"/>
          <w:szCs w:val="28"/>
        </w:rPr>
      </w:pPr>
      <w:r w:rsidRPr="002644DA">
        <w:rPr>
          <w:rFonts w:ascii="Times New Roman" w:eastAsia="Times New Roman" w:hAnsi="Times New Roman" w:cs="Times New Roman"/>
          <w:color w:val="000000" w:themeColor="text1"/>
          <w:sz w:val="28"/>
          <w:szCs w:val="28"/>
        </w:rPr>
        <w:t xml:space="preserve">1. Лебедева, М.М. Мировая </w:t>
      </w:r>
      <w:proofErr w:type="gramStart"/>
      <w:r w:rsidRPr="002644DA">
        <w:rPr>
          <w:rFonts w:ascii="Times New Roman" w:eastAsia="Times New Roman" w:hAnsi="Times New Roman" w:cs="Times New Roman"/>
          <w:color w:val="000000" w:themeColor="text1"/>
          <w:sz w:val="28"/>
          <w:szCs w:val="28"/>
        </w:rPr>
        <w:t>политика</w:t>
      </w:r>
      <w:r w:rsidRPr="005C7F0B">
        <w:rPr>
          <w:rFonts w:ascii="Times New Roman" w:eastAsia="Times New Roman" w:hAnsi="Times New Roman" w:cs="Times New Roman"/>
          <w:color w:val="000000" w:themeColor="text1"/>
          <w:sz w:val="28"/>
          <w:szCs w:val="28"/>
        </w:rPr>
        <w:t xml:space="preserve"> :</w:t>
      </w:r>
      <w:proofErr w:type="gramEnd"/>
      <w:r w:rsidRPr="005C7F0B">
        <w:rPr>
          <w:rFonts w:ascii="Times New Roman" w:eastAsia="Times New Roman" w:hAnsi="Times New Roman" w:cs="Times New Roman"/>
          <w:color w:val="000000" w:themeColor="text1"/>
          <w:sz w:val="28"/>
          <w:szCs w:val="28"/>
        </w:rPr>
        <w:t xml:space="preserve"> учебник / М.М. Лебедева. — </w:t>
      </w:r>
      <w:proofErr w:type="gramStart"/>
      <w:r w:rsidRPr="005C7F0B">
        <w:rPr>
          <w:rFonts w:ascii="Times New Roman" w:eastAsia="Times New Roman" w:hAnsi="Times New Roman" w:cs="Times New Roman"/>
          <w:color w:val="000000" w:themeColor="text1"/>
          <w:sz w:val="28"/>
          <w:szCs w:val="28"/>
        </w:rPr>
        <w:t>Москва :</w:t>
      </w:r>
      <w:proofErr w:type="gramEnd"/>
      <w:r w:rsidRPr="005C7F0B">
        <w:rPr>
          <w:rFonts w:ascii="Times New Roman" w:eastAsia="Times New Roman" w:hAnsi="Times New Roman" w:cs="Times New Roman"/>
          <w:color w:val="000000" w:themeColor="text1"/>
          <w:sz w:val="28"/>
          <w:szCs w:val="28"/>
        </w:rPr>
        <w:t xml:space="preserve"> </w:t>
      </w:r>
      <w:proofErr w:type="spellStart"/>
      <w:r w:rsidRPr="005C7F0B">
        <w:rPr>
          <w:rFonts w:ascii="Times New Roman" w:eastAsia="Times New Roman" w:hAnsi="Times New Roman" w:cs="Times New Roman"/>
          <w:color w:val="000000" w:themeColor="text1"/>
          <w:sz w:val="28"/>
          <w:szCs w:val="28"/>
        </w:rPr>
        <w:t>КноРус</w:t>
      </w:r>
      <w:proofErr w:type="spellEnd"/>
      <w:r w:rsidRPr="005C7F0B">
        <w:rPr>
          <w:rFonts w:ascii="Times New Roman" w:eastAsia="Times New Roman" w:hAnsi="Times New Roman" w:cs="Times New Roman"/>
          <w:color w:val="000000" w:themeColor="text1"/>
          <w:sz w:val="28"/>
          <w:szCs w:val="28"/>
        </w:rPr>
        <w:t xml:space="preserve">, 2022. — 254 с. — ЭБС BOOK.ru. - URL: https://book.ru/book/940655 (дата обращения: 19.12.2022). — </w:t>
      </w:r>
      <w:proofErr w:type="gramStart"/>
      <w:r w:rsidRPr="005C7F0B">
        <w:rPr>
          <w:rFonts w:ascii="Times New Roman" w:eastAsia="Times New Roman" w:hAnsi="Times New Roman" w:cs="Times New Roman"/>
          <w:color w:val="000000" w:themeColor="text1"/>
          <w:sz w:val="28"/>
          <w:szCs w:val="28"/>
        </w:rPr>
        <w:t>Текст :</w:t>
      </w:r>
      <w:proofErr w:type="gramEnd"/>
      <w:r w:rsidRPr="005C7F0B">
        <w:rPr>
          <w:rFonts w:ascii="Times New Roman" w:eastAsia="Times New Roman" w:hAnsi="Times New Roman" w:cs="Times New Roman"/>
          <w:color w:val="000000" w:themeColor="text1"/>
          <w:sz w:val="28"/>
          <w:szCs w:val="28"/>
        </w:rPr>
        <w:t xml:space="preserve"> электронный.</w:t>
      </w:r>
    </w:p>
    <w:p w14:paraId="43D3E2AA" w14:textId="77777777" w:rsidR="005C7F0B" w:rsidRPr="005C7F0B" w:rsidRDefault="005C7F0B" w:rsidP="005C7F0B">
      <w:pPr>
        <w:spacing w:after="0" w:line="240" w:lineRule="auto"/>
        <w:ind w:firstLine="340"/>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2. Теория и методология политической науки: учебник для направления </w:t>
      </w:r>
      <w:proofErr w:type="spellStart"/>
      <w:r w:rsidRPr="005C7F0B">
        <w:rPr>
          <w:rFonts w:ascii="Times New Roman" w:eastAsia="Times New Roman" w:hAnsi="Times New Roman" w:cs="Times New Roman"/>
          <w:color w:val="000000" w:themeColor="text1"/>
          <w:sz w:val="28"/>
          <w:szCs w:val="28"/>
        </w:rPr>
        <w:t>бакалавриата</w:t>
      </w:r>
      <w:proofErr w:type="spellEnd"/>
      <w:r w:rsidRPr="005C7F0B">
        <w:rPr>
          <w:rFonts w:ascii="Times New Roman" w:eastAsia="Times New Roman" w:hAnsi="Times New Roman" w:cs="Times New Roman"/>
          <w:color w:val="000000" w:themeColor="text1"/>
          <w:sz w:val="28"/>
          <w:szCs w:val="28"/>
        </w:rPr>
        <w:t xml:space="preserve"> "Политология" / А.В. Брега, С.В. Расторгуев, В.В. Кафтан [и др.]; под общ. ред. С.В. Расторгуева; </w:t>
      </w:r>
      <w:proofErr w:type="spellStart"/>
      <w:r w:rsidRPr="005C7F0B">
        <w:rPr>
          <w:rFonts w:ascii="Times New Roman" w:eastAsia="Times New Roman" w:hAnsi="Times New Roman" w:cs="Times New Roman"/>
          <w:color w:val="000000" w:themeColor="text1"/>
          <w:sz w:val="28"/>
          <w:szCs w:val="28"/>
        </w:rPr>
        <w:t>Финуниверситет</w:t>
      </w:r>
      <w:proofErr w:type="spellEnd"/>
      <w:r w:rsidRPr="005C7F0B">
        <w:rPr>
          <w:rFonts w:ascii="Times New Roman" w:eastAsia="Times New Roman" w:hAnsi="Times New Roman" w:cs="Times New Roman"/>
          <w:color w:val="000000" w:themeColor="text1"/>
          <w:sz w:val="28"/>
          <w:szCs w:val="28"/>
        </w:rPr>
        <w:t xml:space="preserve">. — Москва: </w:t>
      </w:r>
      <w:proofErr w:type="spellStart"/>
      <w:r w:rsidRPr="005C7F0B">
        <w:rPr>
          <w:rFonts w:ascii="Times New Roman" w:eastAsia="Times New Roman" w:hAnsi="Times New Roman" w:cs="Times New Roman"/>
          <w:color w:val="000000" w:themeColor="text1"/>
          <w:sz w:val="28"/>
          <w:szCs w:val="28"/>
        </w:rPr>
        <w:t>Кнорус</w:t>
      </w:r>
      <w:proofErr w:type="spellEnd"/>
      <w:r w:rsidRPr="005C7F0B">
        <w:rPr>
          <w:rFonts w:ascii="Times New Roman" w:eastAsia="Times New Roman" w:hAnsi="Times New Roman" w:cs="Times New Roman"/>
          <w:color w:val="000000" w:themeColor="text1"/>
          <w:sz w:val="28"/>
          <w:szCs w:val="28"/>
        </w:rPr>
        <w:t>, 2023. — 218 с. — (</w:t>
      </w:r>
      <w:proofErr w:type="spellStart"/>
      <w:r w:rsidRPr="005C7F0B">
        <w:rPr>
          <w:rFonts w:ascii="Times New Roman" w:eastAsia="Times New Roman" w:hAnsi="Times New Roman" w:cs="Times New Roman"/>
          <w:color w:val="000000" w:themeColor="text1"/>
          <w:sz w:val="28"/>
          <w:szCs w:val="28"/>
        </w:rPr>
        <w:t>Бакалавриат</w:t>
      </w:r>
      <w:proofErr w:type="spellEnd"/>
      <w:r w:rsidRPr="005C7F0B">
        <w:rPr>
          <w:rFonts w:ascii="Times New Roman" w:eastAsia="Times New Roman" w:hAnsi="Times New Roman" w:cs="Times New Roman"/>
          <w:color w:val="000000" w:themeColor="text1"/>
          <w:sz w:val="28"/>
          <w:szCs w:val="28"/>
        </w:rPr>
        <w:t xml:space="preserve">). — </w:t>
      </w:r>
      <w:proofErr w:type="gramStart"/>
      <w:r w:rsidRPr="005C7F0B">
        <w:rPr>
          <w:rFonts w:ascii="Times New Roman" w:eastAsia="Times New Roman" w:hAnsi="Times New Roman" w:cs="Times New Roman"/>
          <w:color w:val="000000" w:themeColor="text1"/>
          <w:sz w:val="28"/>
          <w:szCs w:val="28"/>
        </w:rPr>
        <w:t>Текст :</w:t>
      </w:r>
      <w:proofErr w:type="gramEnd"/>
      <w:r w:rsidRPr="005C7F0B">
        <w:rPr>
          <w:rFonts w:ascii="Times New Roman" w:eastAsia="Times New Roman" w:hAnsi="Times New Roman" w:cs="Times New Roman"/>
          <w:color w:val="000000" w:themeColor="text1"/>
          <w:sz w:val="28"/>
          <w:szCs w:val="28"/>
        </w:rPr>
        <w:t xml:space="preserve"> непосредственный. – То же. - ЭБС BOOK.ru. — URL: https://book.ru/book/945701 (дата обращения: 19.12.2022). — </w:t>
      </w:r>
      <w:proofErr w:type="gramStart"/>
      <w:r w:rsidRPr="005C7F0B">
        <w:rPr>
          <w:rFonts w:ascii="Times New Roman" w:eastAsia="Times New Roman" w:hAnsi="Times New Roman" w:cs="Times New Roman"/>
          <w:color w:val="000000" w:themeColor="text1"/>
          <w:sz w:val="28"/>
          <w:szCs w:val="28"/>
        </w:rPr>
        <w:t>Текст :</w:t>
      </w:r>
      <w:proofErr w:type="gramEnd"/>
      <w:r w:rsidRPr="005C7F0B">
        <w:rPr>
          <w:rFonts w:ascii="Times New Roman" w:eastAsia="Times New Roman" w:hAnsi="Times New Roman" w:cs="Times New Roman"/>
          <w:color w:val="000000" w:themeColor="text1"/>
          <w:sz w:val="28"/>
          <w:szCs w:val="28"/>
        </w:rPr>
        <w:t xml:space="preserve"> электронный.</w:t>
      </w:r>
    </w:p>
    <w:p w14:paraId="32AB6C53" w14:textId="77777777" w:rsidR="005C7F0B" w:rsidRPr="005C7F0B" w:rsidRDefault="005C7F0B" w:rsidP="005C7F0B">
      <w:pPr>
        <w:spacing w:after="0" w:line="240" w:lineRule="auto"/>
        <w:ind w:firstLine="340"/>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3. Цыганков, П. А. Международные отношения и мировая </w:t>
      </w:r>
      <w:proofErr w:type="gramStart"/>
      <w:r w:rsidRPr="005C7F0B">
        <w:rPr>
          <w:rFonts w:ascii="Times New Roman" w:eastAsia="Times New Roman" w:hAnsi="Times New Roman" w:cs="Times New Roman"/>
          <w:color w:val="000000" w:themeColor="text1"/>
          <w:sz w:val="28"/>
          <w:szCs w:val="28"/>
        </w:rPr>
        <w:t>политика :</w:t>
      </w:r>
      <w:proofErr w:type="gramEnd"/>
      <w:r w:rsidRPr="005C7F0B">
        <w:rPr>
          <w:rFonts w:ascii="Times New Roman" w:eastAsia="Times New Roman" w:hAnsi="Times New Roman" w:cs="Times New Roman"/>
          <w:color w:val="000000" w:themeColor="text1"/>
          <w:sz w:val="28"/>
          <w:szCs w:val="28"/>
        </w:rPr>
        <w:t xml:space="preserve"> учебник для вузов / П. Цыганков [и др.] — Москва : Издательство </w:t>
      </w:r>
      <w:proofErr w:type="spellStart"/>
      <w:r w:rsidRPr="005C7F0B">
        <w:rPr>
          <w:rFonts w:ascii="Times New Roman" w:eastAsia="Times New Roman" w:hAnsi="Times New Roman" w:cs="Times New Roman"/>
          <w:color w:val="000000" w:themeColor="text1"/>
          <w:sz w:val="28"/>
          <w:szCs w:val="28"/>
        </w:rPr>
        <w:t>Юрайт</w:t>
      </w:r>
      <w:proofErr w:type="spellEnd"/>
      <w:r w:rsidRPr="005C7F0B">
        <w:rPr>
          <w:rFonts w:ascii="Times New Roman" w:eastAsia="Times New Roman" w:hAnsi="Times New Roman" w:cs="Times New Roman"/>
          <w:color w:val="000000" w:themeColor="text1"/>
          <w:sz w:val="28"/>
          <w:szCs w:val="28"/>
        </w:rPr>
        <w:t xml:space="preserve">, 2022. — 279 с. — (Высшее образование). — Образовательная платформа </w:t>
      </w:r>
      <w:proofErr w:type="spellStart"/>
      <w:r w:rsidRPr="005C7F0B">
        <w:rPr>
          <w:rFonts w:ascii="Times New Roman" w:eastAsia="Times New Roman" w:hAnsi="Times New Roman" w:cs="Times New Roman"/>
          <w:color w:val="000000" w:themeColor="text1"/>
          <w:sz w:val="28"/>
          <w:szCs w:val="28"/>
        </w:rPr>
        <w:t>Юрайт</w:t>
      </w:r>
      <w:proofErr w:type="spellEnd"/>
      <w:r w:rsidRPr="005C7F0B">
        <w:rPr>
          <w:rFonts w:ascii="Times New Roman" w:eastAsia="Times New Roman" w:hAnsi="Times New Roman" w:cs="Times New Roman"/>
          <w:color w:val="000000" w:themeColor="text1"/>
          <w:sz w:val="28"/>
          <w:szCs w:val="28"/>
        </w:rPr>
        <w:t xml:space="preserve"> [сайт]. — URL: https://urait.ru/bcode/489559 (дата обращения: 19.12.2022). — </w:t>
      </w:r>
      <w:proofErr w:type="gramStart"/>
      <w:r w:rsidRPr="005C7F0B">
        <w:rPr>
          <w:rFonts w:ascii="Times New Roman" w:eastAsia="Times New Roman" w:hAnsi="Times New Roman" w:cs="Times New Roman"/>
          <w:color w:val="000000" w:themeColor="text1"/>
          <w:sz w:val="28"/>
          <w:szCs w:val="28"/>
        </w:rPr>
        <w:t>Текст :</w:t>
      </w:r>
      <w:proofErr w:type="gramEnd"/>
      <w:r w:rsidRPr="005C7F0B">
        <w:rPr>
          <w:rFonts w:ascii="Times New Roman" w:eastAsia="Times New Roman" w:hAnsi="Times New Roman" w:cs="Times New Roman"/>
          <w:color w:val="000000" w:themeColor="text1"/>
          <w:sz w:val="28"/>
          <w:szCs w:val="28"/>
        </w:rPr>
        <w:t xml:space="preserve"> электронный.</w:t>
      </w:r>
    </w:p>
    <w:p w14:paraId="75677A73" w14:textId="77777777" w:rsidR="005C7F0B" w:rsidRPr="005C7F0B" w:rsidRDefault="005C7F0B" w:rsidP="005C7F0B">
      <w:pPr>
        <w:spacing w:after="0" w:line="240" w:lineRule="auto"/>
        <w:ind w:firstLine="340"/>
        <w:jc w:val="both"/>
        <w:rPr>
          <w:rFonts w:ascii="Times New Roman" w:eastAsia="Times New Roman" w:hAnsi="Times New Roman" w:cs="Times New Roman"/>
          <w:b/>
          <w:color w:val="000000" w:themeColor="text1"/>
          <w:sz w:val="28"/>
          <w:szCs w:val="28"/>
        </w:rPr>
      </w:pPr>
      <w:r w:rsidRPr="005C7F0B">
        <w:rPr>
          <w:rFonts w:ascii="Times New Roman" w:eastAsia="Times New Roman" w:hAnsi="Times New Roman" w:cs="Times New Roman"/>
          <w:b/>
          <w:color w:val="000000" w:themeColor="text1"/>
          <w:sz w:val="28"/>
          <w:szCs w:val="28"/>
        </w:rPr>
        <w:t xml:space="preserve"> Дополнительная литература:</w:t>
      </w:r>
    </w:p>
    <w:p w14:paraId="1DD186DD" w14:textId="77777777" w:rsidR="005C7F0B" w:rsidRPr="005C7F0B" w:rsidRDefault="005C7F0B" w:rsidP="005C7F0B">
      <w:pPr>
        <w:spacing w:after="0" w:line="240" w:lineRule="auto"/>
        <w:ind w:firstLine="340"/>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4. Международные отношения: теории, конфликты, движения, </w:t>
      </w:r>
      <w:proofErr w:type="gramStart"/>
      <w:r w:rsidRPr="005C7F0B">
        <w:rPr>
          <w:rFonts w:ascii="Times New Roman" w:eastAsia="Times New Roman" w:hAnsi="Times New Roman" w:cs="Times New Roman"/>
          <w:color w:val="000000" w:themeColor="text1"/>
          <w:sz w:val="28"/>
          <w:szCs w:val="28"/>
        </w:rPr>
        <w:t>организации :</w:t>
      </w:r>
      <w:proofErr w:type="gramEnd"/>
      <w:r w:rsidRPr="005C7F0B">
        <w:rPr>
          <w:rFonts w:ascii="Times New Roman" w:eastAsia="Times New Roman" w:hAnsi="Times New Roman" w:cs="Times New Roman"/>
          <w:color w:val="000000" w:themeColor="text1"/>
          <w:sz w:val="28"/>
          <w:szCs w:val="28"/>
        </w:rPr>
        <w:t xml:space="preserve"> учебное пособие / А.В. </w:t>
      </w:r>
      <w:proofErr w:type="spellStart"/>
      <w:r w:rsidRPr="005C7F0B">
        <w:rPr>
          <w:rFonts w:ascii="Times New Roman" w:eastAsia="Times New Roman" w:hAnsi="Times New Roman" w:cs="Times New Roman"/>
          <w:color w:val="000000" w:themeColor="text1"/>
          <w:sz w:val="28"/>
          <w:szCs w:val="28"/>
        </w:rPr>
        <w:t>Багаева</w:t>
      </w:r>
      <w:proofErr w:type="spellEnd"/>
      <w:r w:rsidRPr="005C7F0B">
        <w:rPr>
          <w:rFonts w:ascii="Times New Roman" w:eastAsia="Times New Roman" w:hAnsi="Times New Roman" w:cs="Times New Roman"/>
          <w:color w:val="000000" w:themeColor="text1"/>
          <w:sz w:val="28"/>
          <w:szCs w:val="28"/>
        </w:rPr>
        <w:t xml:space="preserve">, Г.А. </w:t>
      </w:r>
      <w:proofErr w:type="spellStart"/>
      <w:r w:rsidRPr="005C7F0B">
        <w:rPr>
          <w:rFonts w:ascii="Times New Roman" w:eastAsia="Times New Roman" w:hAnsi="Times New Roman" w:cs="Times New Roman"/>
          <w:color w:val="000000" w:themeColor="text1"/>
          <w:sz w:val="28"/>
          <w:szCs w:val="28"/>
        </w:rPr>
        <w:t>Дробот</w:t>
      </w:r>
      <w:proofErr w:type="spellEnd"/>
      <w:r w:rsidRPr="005C7F0B">
        <w:rPr>
          <w:rFonts w:ascii="Times New Roman" w:eastAsia="Times New Roman" w:hAnsi="Times New Roman" w:cs="Times New Roman"/>
          <w:color w:val="000000" w:themeColor="text1"/>
          <w:sz w:val="28"/>
          <w:szCs w:val="28"/>
        </w:rPr>
        <w:t xml:space="preserve">, М.М. Лебедева [и др.] ; под ред. П.А. Цыганкова, Л.О. Терновой. — </w:t>
      </w:r>
      <w:proofErr w:type="gramStart"/>
      <w:r w:rsidRPr="005C7F0B">
        <w:rPr>
          <w:rFonts w:ascii="Times New Roman" w:eastAsia="Times New Roman" w:hAnsi="Times New Roman" w:cs="Times New Roman"/>
          <w:color w:val="000000" w:themeColor="text1"/>
          <w:sz w:val="28"/>
          <w:szCs w:val="28"/>
        </w:rPr>
        <w:t>Москва :</w:t>
      </w:r>
      <w:proofErr w:type="gramEnd"/>
      <w:r w:rsidRPr="005C7F0B">
        <w:rPr>
          <w:rFonts w:ascii="Times New Roman" w:eastAsia="Times New Roman" w:hAnsi="Times New Roman" w:cs="Times New Roman"/>
          <w:color w:val="000000" w:themeColor="text1"/>
          <w:sz w:val="28"/>
          <w:szCs w:val="28"/>
        </w:rPr>
        <w:t xml:space="preserve"> </w:t>
      </w:r>
      <w:proofErr w:type="spellStart"/>
      <w:r w:rsidRPr="005C7F0B">
        <w:rPr>
          <w:rFonts w:ascii="Times New Roman" w:eastAsia="Times New Roman" w:hAnsi="Times New Roman" w:cs="Times New Roman"/>
          <w:color w:val="000000" w:themeColor="text1"/>
          <w:sz w:val="28"/>
          <w:szCs w:val="28"/>
        </w:rPr>
        <w:t>КноРус</w:t>
      </w:r>
      <w:proofErr w:type="spellEnd"/>
      <w:r w:rsidRPr="005C7F0B">
        <w:rPr>
          <w:rFonts w:ascii="Times New Roman" w:eastAsia="Times New Roman" w:hAnsi="Times New Roman" w:cs="Times New Roman"/>
          <w:color w:val="000000" w:themeColor="text1"/>
          <w:sz w:val="28"/>
          <w:szCs w:val="28"/>
        </w:rPr>
        <w:t xml:space="preserve">, 2021. — 339 с. — ЭБС BOOK.ru. — URL: https://book.ru/book/936942 (дата обращения: 19.12.2022). — </w:t>
      </w:r>
      <w:proofErr w:type="gramStart"/>
      <w:r w:rsidRPr="005C7F0B">
        <w:rPr>
          <w:rFonts w:ascii="Times New Roman" w:eastAsia="Times New Roman" w:hAnsi="Times New Roman" w:cs="Times New Roman"/>
          <w:color w:val="000000" w:themeColor="text1"/>
          <w:sz w:val="28"/>
          <w:szCs w:val="28"/>
        </w:rPr>
        <w:t>Текст :</w:t>
      </w:r>
      <w:proofErr w:type="gramEnd"/>
      <w:r w:rsidRPr="005C7F0B">
        <w:rPr>
          <w:rFonts w:ascii="Times New Roman" w:eastAsia="Times New Roman" w:hAnsi="Times New Roman" w:cs="Times New Roman"/>
          <w:color w:val="000000" w:themeColor="text1"/>
          <w:sz w:val="28"/>
          <w:szCs w:val="28"/>
        </w:rPr>
        <w:t xml:space="preserve"> электронный.</w:t>
      </w:r>
    </w:p>
    <w:p w14:paraId="0A2F9425" w14:textId="77777777" w:rsidR="005C7F0B" w:rsidRPr="005C7F0B" w:rsidRDefault="005C7F0B" w:rsidP="005C7F0B">
      <w:pPr>
        <w:spacing w:after="0" w:line="240" w:lineRule="auto"/>
        <w:ind w:firstLine="340"/>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5. </w:t>
      </w:r>
      <w:proofErr w:type="gramStart"/>
      <w:r w:rsidRPr="005C7F0B">
        <w:rPr>
          <w:rFonts w:ascii="Times New Roman" w:eastAsia="Times New Roman" w:hAnsi="Times New Roman" w:cs="Times New Roman"/>
          <w:color w:val="000000" w:themeColor="text1"/>
          <w:sz w:val="28"/>
          <w:szCs w:val="28"/>
        </w:rPr>
        <w:t>Политология :</w:t>
      </w:r>
      <w:proofErr w:type="gramEnd"/>
      <w:r w:rsidRPr="005C7F0B">
        <w:rPr>
          <w:rFonts w:ascii="Times New Roman" w:eastAsia="Times New Roman" w:hAnsi="Times New Roman" w:cs="Times New Roman"/>
          <w:color w:val="000000" w:themeColor="text1"/>
          <w:sz w:val="28"/>
          <w:szCs w:val="28"/>
        </w:rPr>
        <w:t xml:space="preserve"> учебник / под общ. ред. Я.А. </w:t>
      </w:r>
      <w:proofErr w:type="spellStart"/>
      <w:r w:rsidRPr="005C7F0B">
        <w:rPr>
          <w:rFonts w:ascii="Times New Roman" w:eastAsia="Times New Roman" w:hAnsi="Times New Roman" w:cs="Times New Roman"/>
          <w:color w:val="000000" w:themeColor="text1"/>
          <w:sz w:val="28"/>
          <w:szCs w:val="28"/>
        </w:rPr>
        <w:t>Пляйса</w:t>
      </w:r>
      <w:proofErr w:type="spellEnd"/>
      <w:r w:rsidRPr="005C7F0B">
        <w:rPr>
          <w:rFonts w:ascii="Times New Roman" w:eastAsia="Times New Roman" w:hAnsi="Times New Roman" w:cs="Times New Roman"/>
          <w:color w:val="000000" w:themeColor="text1"/>
          <w:sz w:val="28"/>
          <w:szCs w:val="28"/>
        </w:rPr>
        <w:t xml:space="preserve">, С.В. Расторгуева. — 2-е изд., </w:t>
      </w:r>
      <w:proofErr w:type="spellStart"/>
      <w:r w:rsidRPr="005C7F0B">
        <w:rPr>
          <w:rFonts w:ascii="Times New Roman" w:eastAsia="Times New Roman" w:hAnsi="Times New Roman" w:cs="Times New Roman"/>
          <w:color w:val="000000" w:themeColor="text1"/>
          <w:sz w:val="28"/>
          <w:szCs w:val="28"/>
        </w:rPr>
        <w:t>испр</w:t>
      </w:r>
      <w:proofErr w:type="spellEnd"/>
      <w:r w:rsidRPr="005C7F0B">
        <w:rPr>
          <w:rFonts w:ascii="Times New Roman" w:eastAsia="Times New Roman" w:hAnsi="Times New Roman" w:cs="Times New Roman"/>
          <w:color w:val="000000" w:themeColor="text1"/>
          <w:sz w:val="28"/>
          <w:szCs w:val="28"/>
        </w:rPr>
        <w:t xml:space="preserve">. и доп. — </w:t>
      </w:r>
      <w:proofErr w:type="gramStart"/>
      <w:r w:rsidRPr="005C7F0B">
        <w:rPr>
          <w:rFonts w:ascii="Times New Roman" w:eastAsia="Times New Roman" w:hAnsi="Times New Roman" w:cs="Times New Roman"/>
          <w:color w:val="000000" w:themeColor="text1"/>
          <w:sz w:val="28"/>
          <w:szCs w:val="28"/>
        </w:rPr>
        <w:t>Москва :</w:t>
      </w:r>
      <w:proofErr w:type="gramEnd"/>
      <w:r w:rsidRPr="005C7F0B">
        <w:rPr>
          <w:rFonts w:ascii="Times New Roman" w:eastAsia="Times New Roman" w:hAnsi="Times New Roman" w:cs="Times New Roman"/>
          <w:color w:val="000000" w:themeColor="text1"/>
          <w:sz w:val="28"/>
          <w:szCs w:val="28"/>
        </w:rPr>
        <w:t xml:space="preserve"> ИНФРА-М, 2021. — 414 с. — (Высшее образование: </w:t>
      </w:r>
      <w:proofErr w:type="spellStart"/>
      <w:r w:rsidRPr="005C7F0B">
        <w:rPr>
          <w:rFonts w:ascii="Times New Roman" w:eastAsia="Times New Roman" w:hAnsi="Times New Roman" w:cs="Times New Roman"/>
          <w:color w:val="000000" w:themeColor="text1"/>
          <w:sz w:val="28"/>
          <w:szCs w:val="28"/>
        </w:rPr>
        <w:t>Бакалавриат</w:t>
      </w:r>
      <w:proofErr w:type="spellEnd"/>
      <w:r w:rsidRPr="005C7F0B">
        <w:rPr>
          <w:rFonts w:ascii="Times New Roman" w:eastAsia="Times New Roman" w:hAnsi="Times New Roman" w:cs="Times New Roman"/>
          <w:color w:val="000000" w:themeColor="text1"/>
          <w:sz w:val="28"/>
          <w:szCs w:val="28"/>
        </w:rPr>
        <w:t>). — DOI 10.12737/textbook_5cda979368bb50.69500952. – ЭБС ZNANIU</w:t>
      </w:r>
      <w:r w:rsidRPr="005C7F0B">
        <w:rPr>
          <w:rFonts w:ascii="Times New Roman" w:eastAsia="Times New Roman" w:hAnsi="Times New Roman" w:cs="Times New Roman"/>
          <w:color w:val="000000" w:themeColor="text1"/>
          <w:sz w:val="28"/>
          <w:szCs w:val="28"/>
          <w:lang w:val="en-US"/>
        </w:rPr>
        <w:t>M</w:t>
      </w:r>
      <w:r w:rsidRPr="005C7F0B">
        <w:rPr>
          <w:rFonts w:ascii="Times New Roman" w:eastAsia="Times New Roman" w:hAnsi="Times New Roman" w:cs="Times New Roman"/>
          <w:color w:val="000000" w:themeColor="text1"/>
          <w:sz w:val="28"/>
          <w:szCs w:val="28"/>
        </w:rPr>
        <w:t>.</w:t>
      </w:r>
      <w:proofErr w:type="spellStart"/>
      <w:r w:rsidRPr="005C7F0B">
        <w:rPr>
          <w:rFonts w:ascii="Times New Roman" w:eastAsia="Times New Roman" w:hAnsi="Times New Roman" w:cs="Times New Roman"/>
          <w:color w:val="000000" w:themeColor="text1"/>
          <w:sz w:val="28"/>
          <w:szCs w:val="28"/>
        </w:rPr>
        <w:t>com</w:t>
      </w:r>
      <w:proofErr w:type="spellEnd"/>
      <w:r w:rsidRPr="005C7F0B">
        <w:rPr>
          <w:rFonts w:ascii="Times New Roman" w:eastAsia="Times New Roman" w:hAnsi="Times New Roman" w:cs="Times New Roman"/>
          <w:color w:val="000000" w:themeColor="text1"/>
          <w:sz w:val="28"/>
          <w:szCs w:val="28"/>
        </w:rPr>
        <w:t xml:space="preserve">. - URL: https://znanium.com/catalog/product/1225582 (дата обращения: 19.12.2022). – </w:t>
      </w:r>
      <w:proofErr w:type="gramStart"/>
      <w:r w:rsidRPr="005C7F0B">
        <w:rPr>
          <w:rFonts w:ascii="Times New Roman" w:eastAsia="Times New Roman" w:hAnsi="Times New Roman" w:cs="Times New Roman"/>
          <w:color w:val="000000" w:themeColor="text1"/>
          <w:sz w:val="28"/>
          <w:szCs w:val="28"/>
        </w:rPr>
        <w:t>Текст :</w:t>
      </w:r>
      <w:proofErr w:type="gramEnd"/>
      <w:r w:rsidRPr="005C7F0B">
        <w:rPr>
          <w:rFonts w:ascii="Times New Roman" w:eastAsia="Times New Roman" w:hAnsi="Times New Roman" w:cs="Times New Roman"/>
          <w:color w:val="000000" w:themeColor="text1"/>
          <w:sz w:val="28"/>
          <w:szCs w:val="28"/>
        </w:rPr>
        <w:t xml:space="preserve"> электронный.</w:t>
      </w:r>
    </w:p>
    <w:p w14:paraId="5E530A55" w14:textId="77777777" w:rsidR="005C7F0B" w:rsidRPr="005C7F0B" w:rsidRDefault="005C7F0B" w:rsidP="005C7F0B">
      <w:pPr>
        <w:spacing w:after="0" w:line="240" w:lineRule="auto"/>
        <w:ind w:firstLine="340"/>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6. Современные подходы к принятию внешнеполитических решений в Российской </w:t>
      </w:r>
      <w:proofErr w:type="gramStart"/>
      <w:r w:rsidRPr="005C7F0B">
        <w:rPr>
          <w:rFonts w:ascii="Times New Roman" w:eastAsia="Times New Roman" w:hAnsi="Times New Roman" w:cs="Times New Roman"/>
          <w:color w:val="000000" w:themeColor="text1"/>
          <w:sz w:val="28"/>
          <w:szCs w:val="28"/>
        </w:rPr>
        <w:t>Федерации :</w:t>
      </w:r>
      <w:proofErr w:type="gramEnd"/>
      <w:r w:rsidRPr="005C7F0B">
        <w:rPr>
          <w:rFonts w:ascii="Times New Roman" w:eastAsia="Times New Roman" w:hAnsi="Times New Roman" w:cs="Times New Roman"/>
          <w:color w:val="000000" w:themeColor="text1"/>
          <w:sz w:val="28"/>
          <w:szCs w:val="28"/>
        </w:rPr>
        <w:t xml:space="preserve"> монография / В.И. Аникин, А.В. Моисеев, И.В. Сурма, О.В. </w:t>
      </w:r>
      <w:proofErr w:type="spellStart"/>
      <w:r w:rsidRPr="005C7F0B">
        <w:rPr>
          <w:rFonts w:ascii="Times New Roman" w:eastAsia="Times New Roman" w:hAnsi="Times New Roman" w:cs="Times New Roman"/>
          <w:color w:val="000000" w:themeColor="text1"/>
          <w:sz w:val="28"/>
          <w:szCs w:val="28"/>
        </w:rPr>
        <w:t>Семёнова</w:t>
      </w:r>
      <w:proofErr w:type="spellEnd"/>
      <w:r w:rsidRPr="005C7F0B">
        <w:rPr>
          <w:rFonts w:ascii="Times New Roman" w:eastAsia="Times New Roman" w:hAnsi="Times New Roman" w:cs="Times New Roman"/>
          <w:color w:val="000000" w:themeColor="text1"/>
          <w:sz w:val="28"/>
          <w:szCs w:val="28"/>
        </w:rPr>
        <w:t xml:space="preserve">. — </w:t>
      </w:r>
      <w:proofErr w:type="gramStart"/>
      <w:r w:rsidRPr="005C7F0B">
        <w:rPr>
          <w:rFonts w:ascii="Times New Roman" w:eastAsia="Times New Roman" w:hAnsi="Times New Roman" w:cs="Times New Roman"/>
          <w:color w:val="000000" w:themeColor="text1"/>
          <w:sz w:val="28"/>
          <w:szCs w:val="28"/>
        </w:rPr>
        <w:t>Москва :</w:t>
      </w:r>
      <w:proofErr w:type="gramEnd"/>
      <w:r w:rsidRPr="005C7F0B">
        <w:rPr>
          <w:rFonts w:ascii="Times New Roman" w:eastAsia="Times New Roman" w:hAnsi="Times New Roman" w:cs="Times New Roman"/>
          <w:color w:val="000000" w:themeColor="text1"/>
          <w:sz w:val="28"/>
          <w:szCs w:val="28"/>
        </w:rPr>
        <w:t xml:space="preserve"> </w:t>
      </w:r>
      <w:proofErr w:type="spellStart"/>
      <w:r w:rsidRPr="005C7F0B">
        <w:rPr>
          <w:rFonts w:ascii="Times New Roman" w:eastAsia="Times New Roman" w:hAnsi="Times New Roman" w:cs="Times New Roman"/>
          <w:color w:val="000000" w:themeColor="text1"/>
          <w:sz w:val="28"/>
          <w:szCs w:val="28"/>
        </w:rPr>
        <w:t>Русайнс</w:t>
      </w:r>
      <w:proofErr w:type="spellEnd"/>
      <w:r w:rsidRPr="005C7F0B">
        <w:rPr>
          <w:rFonts w:ascii="Times New Roman" w:eastAsia="Times New Roman" w:hAnsi="Times New Roman" w:cs="Times New Roman"/>
          <w:color w:val="000000" w:themeColor="text1"/>
          <w:sz w:val="28"/>
          <w:szCs w:val="28"/>
        </w:rPr>
        <w:t xml:space="preserve">, 2020. — 240 с. — ЭБС BOOK.ru. - ISBN 978-5-4365-6666-5. — URL: https://book.ru/book/939480 (дата обращения: 19.12.2022). — </w:t>
      </w:r>
      <w:proofErr w:type="gramStart"/>
      <w:r w:rsidRPr="005C7F0B">
        <w:rPr>
          <w:rFonts w:ascii="Times New Roman" w:eastAsia="Times New Roman" w:hAnsi="Times New Roman" w:cs="Times New Roman"/>
          <w:color w:val="000000" w:themeColor="text1"/>
          <w:sz w:val="28"/>
          <w:szCs w:val="28"/>
        </w:rPr>
        <w:t>Текст :</w:t>
      </w:r>
      <w:proofErr w:type="gramEnd"/>
      <w:r w:rsidRPr="005C7F0B">
        <w:rPr>
          <w:rFonts w:ascii="Times New Roman" w:eastAsia="Times New Roman" w:hAnsi="Times New Roman" w:cs="Times New Roman"/>
          <w:color w:val="000000" w:themeColor="text1"/>
          <w:sz w:val="28"/>
          <w:szCs w:val="28"/>
        </w:rPr>
        <w:t xml:space="preserve"> электронный.</w:t>
      </w:r>
    </w:p>
    <w:p w14:paraId="32C0563E" w14:textId="77777777" w:rsidR="005C7F0B" w:rsidRPr="005C7F0B" w:rsidRDefault="005C7F0B" w:rsidP="005C7F0B">
      <w:pPr>
        <w:spacing w:after="0" w:line="240" w:lineRule="auto"/>
        <w:ind w:firstLine="340"/>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7. </w:t>
      </w:r>
      <w:proofErr w:type="spellStart"/>
      <w:r w:rsidRPr="005C7F0B">
        <w:rPr>
          <w:rFonts w:ascii="Times New Roman" w:eastAsia="Times New Roman" w:hAnsi="Times New Roman" w:cs="Times New Roman"/>
          <w:color w:val="000000" w:themeColor="text1"/>
          <w:sz w:val="28"/>
          <w:szCs w:val="28"/>
        </w:rPr>
        <w:t>Тебекин</w:t>
      </w:r>
      <w:proofErr w:type="spellEnd"/>
      <w:r w:rsidRPr="005C7F0B">
        <w:rPr>
          <w:rFonts w:ascii="Times New Roman" w:eastAsia="Times New Roman" w:hAnsi="Times New Roman" w:cs="Times New Roman"/>
          <w:color w:val="000000" w:themeColor="text1"/>
          <w:sz w:val="28"/>
          <w:szCs w:val="28"/>
        </w:rPr>
        <w:t xml:space="preserve">, А. В.  Методы принятия управленческих </w:t>
      </w:r>
      <w:proofErr w:type="gramStart"/>
      <w:r w:rsidRPr="005C7F0B">
        <w:rPr>
          <w:rFonts w:ascii="Times New Roman" w:eastAsia="Times New Roman" w:hAnsi="Times New Roman" w:cs="Times New Roman"/>
          <w:color w:val="000000" w:themeColor="text1"/>
          <w:sz w:val="28"/>
          <w:szCs w:val="28"/>
        </w:rPr>
        <w:t>решений :</w:t>
      </w:r>
      <w:proofErr w:type="gramEnd"/>
      <w:r w:rsidRPr="005C7F0B">
        <w:rPr>
          <w:rFonts w:ascii="Times New Roman" w:eastAsia="Times New Roman" w:hAnsi="Times New Roman" w:cs="Times New Roman"/>
          <w:color w:val="000000" w:themeColor="text1"/>
          <w:sz w:val="28"/>
          <w:szCs w:val="28"/>
        </w:rPr>
        <w:t xml:space="preserve"> учебник для вузов / А. В. </w:t>
      </w:r>
      <w:proofErr w:type="spellStart"/>
      <w:r w:rsidRPr="005C7F0B">
        <w:rPr>
          <w:rFonts w:ascii="Times New Roman" w:eastAsia="Times New Roman" w:hAnsi="Times New Roman" w:cs="Times New Roman"/>
          <w:color w:val="000000" w:themeColor="text1"/>
          <w:sz w:val="28"/>
          <w:szCs w:val="28"/>
        </w:rPr>
        <w:t>Тебекин</w:t>
      </w:r>
      <w:proofErr w:type="spellEnd"/>
      <w:r w:rsidRPr="005C7F0B">
        <w:rPr>
          <w:rFonts w:ascii="Times New Roman" w:eastAsia="Times New Roman" w:hAnsi="Times New Roman" w:cs="Times New Roman"/>
          <w:color w:val="000000" w:themeColor="text1"/>
          <w:sz w:val="28"/>
          <w:szCs w:val="28"/>
        </w:rPr>
        <w:t xml:space="preserve">. — </w:t>
      </w:r>
      <w:proofErr w:type="gramStart"/>
      <w:r w:rsidRPr="005C7F0B">
        <w:rPr>
          <w:rFonts w:ascii="Times New Roman" w:eastAsia="Times New Roman" w:hAnsi="Times New Roman" w:cs="Times New Roman"/>
          <w:color w:val="000000" w:themeColor="text1"/>
          <w:sz w:val="28"/>
          <w:szCs w:val="28"/>
        </w:rPr>
        <w:t>Москва :</w:t>
      </w:r>
      <w:proofErr w:type="gramEnd"/>
      <w:r w:rsidRPr="005C7F0B">
        <w:rPr>
          <w:rFonts w:ascii="Times New Roman" w:eastAsia="Times New Roman" w:hAnsi="Times New Roman" w:cs="Times New Roman"/>
          <w:color w:val="000000" w:themeColor="text1"/>
          <w:sz w:val="28"/>
          <w:szCs w:val="28"/>
        </w:rPr>
        <w:t xml:space="preserve"> Издательство </w:t>
      </w:r>
      <w:proofErr w:type="spellStart"/>
      <w:r w:rsidRPr="005C7F0B">
        <w:rPr>
          <w:rFonts w:ascii="Times New Roman" w:eastAsia="Times New Roman" w:hAnsi="Times New Roman" w:cs="Times New Roman"/>
          <w:color w:val="000000" w:themeColor="text1"/>
          <w:sz w:val="28"/>
          <w:szCs w:val="28"/>
        </w:rPr>
        <w:t>Юрайт</w:t>
      </w:r>
      <w:proofErr w:type="spellEnd"/>
      <w:r w:rsidRPr="005C7F0B">
        <w:rPr>
          <w:rFonts w:ascii="Times New Roman" w:eastAsia="Times New Roman" w:hAnsi="Times New Roman" w:cs="Times New Roman"/>
          <w:color w:val="000000" w:themeColor="text1"/>
          <w:sz w:val="28"/>
          <w:szCs w:val="28"/>
        </w:rPr>
        <w:t xml:space="preserve">, 2023. — 431 с. — (Высшее образование). — ISBN 978-5-534-03115-7. - Образовательная платформа </w:t>
      </w:r>
      <w:proofErr w:type="spellStart"/>
      <w:r w:rsidRPr="005C7F0B">
        <w:rPr>
          <w:rFonts w:ascii="Times New Roman" w:eastAsia="Times New Roman" w:hAnsi="Times New Roman" w:cs="Times New Roman"/>
          <w:color w:val="000000" w:themeColor="text1"/>
          <w:sz w:val="28"/>
          <w:szCs w:val="28"/>
        </w:rPr>
        <w:t>Юрайт</w:t>
      </w:r>
      <w:proofErr w:type="spellEnd"/>
      <w:r w:rsidRPr="005C7F0B">
        <w:rPr>
          <w:rFonts w:ascii="Times New Roman" w:eastAsia="Times New Roman" w:hAnsi="Times New Roman" w:cs="Times New Roman"/>
          <w:color w:val="000000" w:themeColor="text1"/>
          <w:sz w:val="28"/>
          <w:szCs w:val="28"/>
        </w:rPr>
        <w:t xml:space="preserve"> [сайт]. — URL: https://urait.ru/bcode/510844 (дата обращения: 19.12.2022). — </w:t>
      </w:r>
      <w:proofErr w:type="gramStart"/>
      <w:r w:rsidRPr="005C7F0B">
        <w:rPr>
          <w:rFonts w:ascii="Times New Roman" w:eastAsia="Times New Roman" w:hAnsi="Times New Roman" w:cs="Times New Roman"/>
          <w:color w:val="000000" w:themeColor="text1"/>
          <w:sz w:val="28"/>
          <w:szCs w:val="28"/>
        </w:rPr>
        <w:t>Текст :</w:t>
      </w:r>
      <w:proofErr w:type="gramEnd"/>
      <w:r w:rsidRPr="005C7F0B">
        <w:rPr>
          <w:rFonts w:ascii="Times New Roman" w:eastAsia="Times New Roman" w:hAnsi="Times New Roman" w:cs="Times New Roman"/>
          <w:color w:val="000000" w:themeColor="text1"/>
          <w:sz w:val="28"/>
          <w:szCs w:val="28"/>
        </w:rPr>
        <w:t xml:space="preserve"> электронный.</w:t>
      </w:r>
    </w:p>
    <w:p w14:paraId="17B94990" w14:textId="77777777" w:rsidR="005C7F0B" w:rsidRPr="005C7F0B" w:rsidRDefault="005C7F0B" w:rsidP="005C7F0B">
      <w:pPr>
        <w:spacing w:after="0" w:line="240" w:lineRule="auto"/>
        <w:ind w:firstLine="340"/>
        <w:jc w:val="both"/>
        <w:rPr>
          <w:rFonts w:ascii="Times New Roman" w:eastAsia="Times New Roman" w:hAnsi="Times New Roman" w:cs="Times New Roman"/>
          <w:b/>
          <w:color w:val="000000" w:themeColor="text1"/>
          <w:sz w:val="28"/>
          <w:szCs w:val="28"/>
        </w:rPr>
      </w:pPr>
    </w:p>
    <w:p w14:paraId="3A47E644" w14:textId="77777777" w:rsidR="005C7F0B" w:rsidRPr="002644DA" w:rsidRDefault="005C7F0B" w:rsidP="005C7F0B">
      <w:pPr>
        <w:pStyle w:val="1"/>
        <w:rPr>
          <w:rFonts w:ascii="Times New Roman" w:hAnsi="Times New Roman"/>
          <w:color w:val="auto"/>
        </w:rPr>
      </w:pPr>
      <w:r w:rsidRPr="002644DA">
        <w:rPr>
          <w:rFonts w:ascii="Times New Roman" w:hAnsi="Times New Roman"/>
          <w:color w:val="auto"/>
        </w:rPr>
        <w:t>9. Перечень ресурсов информационно-телекоммуникационной сети «Интернет», необходимых для освоения дисциплины</w:t>
      </w:r>
    </w:p>
    <w:p w14:paraId="73598715" w14:textId="77777777" w:rsidR="005C7F0B" w:rsidRPr="002644DA" w:rsidRDefault="005C7F0B" w:rsidP="005C7F0B">
      <w:pPr>
        <w:spacing w:after="0" w:line="240" w:lineRule="auto"/>
        <w:ind w:firstLine="340"/>
        <w:jc w:val="both"/>
        <w:rPr>
          <w:rFonts w:ascii="Times New Roman" w:eastAsia="Times New Roman" w:hAnsi="Times New Roman" w:cs="Times New Roman"/>
          <w:color w:val="000000" w:themeColor="text1"/>
          <w:sz w:val="28"/>
          <w:szCs w:val="28"/>
        </w:rPr>
      </w:pPr>
      <w:r w:rsidRPr="002644DA">
        <w:rPr>
          <w:rFonts w:ascii="Times New Roman" w:eastAsia="Times New Roman" w:hAnsi="Times New Roman" w:cs="Times New Roman"/>
          <w:color w:val="000000" w:themeColor="text1"/>
          <w:sz w:val="28"/>
          <w:szCs w:val="28"/>
        </w:rPr>
        <w:t>1.</w:t>
      </w:r>
      <w:r w:rsidRPr="002644DA">
        <w:rPr>
          <w:rFonts w:ascii="Times New Roman" w:eastAsia="Times New Roman" w:hAnsi="Times New Roman" w:cs="Times New Roman"/>
          <w:color w:val="000000" w:themeColor="text1"/>
          <w:sz w:val="28"/>
          <w:szCs w:val="28"/>
        </w:rPr>
        <w:tab/>
        <w:t>Электронные ресурсы БИК:</w:t>
      </w:r>
    </w:p>
    <w:p w14:paraId="4CA01C4D"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lastRenderedPageBreak/>
        <w:t>Электронная библиотека Финансового университета (ЭБ) http://elib.fa.ru/</w:t>
      </w:r>
    </w:p>
    <w:p w14:paraId="356A9090"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Электронно-библиотечная система BOOK.RU http://www.book.ru</w:t>
      </w:r>
    </w:p>
    <w:p w14:paraId="5438AEF1"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Электронно-библиотечная система «Университетская библиотека ОНЛАЙН» http://biblioclub.ru/</w:t>
      </w:r>
    </w:p>
    <w:p w14:paraId="1D9C2A18"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Электронно-библиотечная система </w:t>
      </w:r>
      <w:proofErr w:type="spellStart"/>
      <w:r w:rsidRPr="005C7F0B">
        <w:rPr>
          <w:rFonts w:ascii="Times New Roman" w:eastAsia="Times New Roman" w:hAnsi="Times New Roman" w:cs="Times New Roman"/>
          <w:color w:val="000000" w:themeColor="text1"/>
          <w:sz w:val="28"/>
          <w:szCs w:val="28"/>
        </w:rPr>
        <w:t>Znanium</w:t>
      </w:r>
      <w:proofErr w:type="spellEnd"/>
      <w:r w:rsidRPr="005C7F0B">
        <w:rPr>
          <w:rFonts w:ascii="Times New Roman" w:eastAsia="Times New Roman" w:hAnsi="Times New Roman" w:cs="Times New Roman"/>
          <w:color w:val="000000" w:themeColor="text1"/>
          <w:sz w:val="28"/>
          <w:szCs w:val="28"/>
        </w:rPr>
        <w:t xml:space="preserve"> http://www.znanium.com</w:t>
      </w:r>
    </w:p>
    <w:p w14:paraId="0B07ACB2"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Образовательная платформа издательства ЮРАЙТ https://urait.ru/</w:t>
      </w:r>
    </w:p>
    <w:p w14:paraId="4078D133"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Электронно-библиотечная система издательства Проспект http://ebs.prospekt.org/books</w:t>
      </w:r>
    </w:p>
    <w:p w14:paraId="75FE75A1"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Электронно-библиотечная система издательства Лань https://e.lanbook.com/</w:t>
      </w:r>
    </w:p>
    <w:p w14:paraId="3DF3951A"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Деловая онлайн-библиотека </w:t>
      </w:r>
      <w:proofErr w:type="spellStart"/>
      <w:r w:rsidRPr="005C7F0B">
        <w:rPr>
          <w:rFonts w:ascii="Times New Roman" w:eastAsia="Times New Roman" w:hAnsi="Times New Roman" w:cs="Times New Roman"/>
          <w:color w:val="000000" w:themeColor="text1"/>
          <w:sz w:val="28"/>
          <w:szCs w:val="28"/>
        </w:rPr>
        <w:t>Alpina</w:t>
      </w:r>
      <w:proofErr w:type="spellEnd"/>
      <w:r w:rsidRPr="005C7F0B">
        <w:rPr>
          <w:rFonts w:ascii="Times New Roman" w:eastAsia="Times New Roman" w:hAnsi="Times New Roman" w:cs="Times New Roman"/>
          <w:color w:val="000000" w:themeColor="text1"/>
          <w:sz w:val="28"/>
          <w:szCs w:val="28"/>
        </w:rPr>
        <w:t xml:space="preserve"> </w:t>
      </w:r>
      <w:proofErr w:type="spellStart"/>
      <w:r w:rsidRPr="005C7F0B">
        <w:rPr>
          <w:rFonts w:ascii="Times New Roman" w:eastAsia="Times New Roman" w:hAnsi="Times New Roman" w:cs="Times New Roman"/>
          <w:color w:val="000000" w:themeColor="text1"/>
          <w:sz w:val="28"/>
          <w:szCs w:val="28"/>
        </w:rPr>
        <w:t>Digital</w:t>
      </w:r>
      <w:proofErr w:type="spellEnd"/>
      <w:r w:rsidRPr="005C7F0B">
        <w:rPr>
          <w:rFonts w:ascii="Times New Roman" w:eastAsia="Times New Roman" w:hAnsi="Times New Roman" w:cs="Times New Roman"/>
          <w:color w:val="000000" w:themeColor="text1"/>
          <w:sz w:val="28"/>
          <w:szCs w:val="28"/>
        </w:rPr>
        <w:t xml:space="preserve"> http://lib.alpinadigital.ru/</w:t>
      </w:r>
    </w:p>
    <w:p w14:paraId="44ABEAC6"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Электронная библиотека Издательского дома «Гребенников» https://grebennikon.ru/</w:t>
      </w:r>
    </w:p>
    <w:p w14:paraId="125A9017"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Научная электронная библиотека eLibrary.ru http://elibrary.ru  </w:t>
      </w:r>
    </w:p>
    <w:p w14:paraId="375673E2"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Национальная электронная библиотека http://нэб.рф/</w:t>
      </w:r>
    </w:p>
    <w:p w14:paraId="0AA8816B"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lang w:val="en-US"/>
        </w:rPr>
      </w:pPr>
      <w:r w:rsidRPr="005C7F0B">
        <w:rPr>
          <w:rFonts w:ascii="Times New Roman" w:eastAsia="Times New Roman" w:hAnsi="Times New Roman" w:cs="Times New Roman"/>
          <w:color w:val="000000" w:themeColor="text1"/>
          <w:sz w:val="28"/>
          <w:szCs w:val="28"/>
          <w:lang w:val="en-US"/>
        </w:rPr>
        <w:t>Academic Reference http://ar.cnki.net/ACADREF</w:t>
      </w:r>
    </w:p>
    <w:p w14:paraId="7D7990F4"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Пакет баз данных компании EBSCO </w:t>
      </w:r>
      <w:proofErr w:type="spellStart"/>
      <w:r w:rsidRPr="005C7F0B">
        <w:rPr>
          <w:rFonts w:ascii="Times New Roman" w:eastAsia="Times New Roman" w:hAnsi="Times New Roman" w:cs="Times New Roman"/>
          <w:color w:val="000000" w:themeColor="text1"/>
          <w:sz w:val="28"/>
          <w:szCs w:val="28"/>
        </w:rPr>
        <w:t>Publishing</w:t>
      </w:r>
      <w:proofErr w:type="spellEnd"/>
      <w:r w:rsidRPr="005C7F0B">
        <w:rPr>
          <w:rFonts w:ascii="Times New Roman" w:eastAsia="Times New Roman" w:hAnsi="Times New Roman" w:cs="Times New Roman"/>
          <w:color w:val="000000" w:themeColor="text1"/>
          <w:sz w:val="28"/>
          <w:szCs w:val="28"/>
        </w:rPr>
        <w:t xml:space="preserve">, крупнейшего </w:t>
      </w:r>
      <w:proofErr w:type="spellStart"/>
      <w:r w:rsidRPr="005C7F0B">
        <w:rPr>
          <w:rFonts w:ascii="Times New Roman" w:eastAsia="Times New Roman" w:hAnsi="Times New Roman" w:cs="Times New Roman"/>
          <w:color w:val="000000" w:themeColor="text1"/>
          <w:sz w:val="28"/>
          <w:szCs w:val="28"/>
        </w:rPr>
        <w:t>агрегатора</w:t>
      </w:r>
      <w:proofErr w:type="spellEnd"/>
      <w:r w:rsidRPr="005C7F0B">
        <w:rPr>
          <w:rFonts w:ascii="Times New Roman" w:eastAsia="Times New Roman" w:hAnsi="Times New Roman" w:cs="Times New Roman"/>
          <w:color w:val="000000" w:themeColor="text1"/>
          <w:sz w:val="28"/>
          <w:szCs w:val="28"/>
        </w:rPr>
        <w:t xml:space="preserve"> научных ресурсов ведущих издательств мира http://search.ebscohost.com</w:t>
      </w:r>
    </w:p>
    <w:p w14:paraId="3BBACB7D"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Электронные продукты издательства </w:t>
      </w:r>
      <w:proofErr w:type="spellStart"/>
      <w:r w:rsidRPr="005C7F0B">
        <w:rPr>
          <w:rFonts w:ascii="Times New Roman" w:eastAsia="Times New Roman" w:hAnsi="Times New Roman" w:cs="Times New Roman"/>
          <w:color w:val="000000" w:themeColor="text1"/>
          <w:sz w:val="28"/>
          <w:szCs w:val="28"/>
        </w:rPr>
        <w:t>Elsevier</w:t>
      </w:r>
      <w:proofErr w:type="spellEnd"/>
      <w:r w:rsidRPr="005C7F0B">
        <w:rPr>
          <w:rFonts w:ascii="Times New Roman" w:eastAsia="Times New Roman" w:hAnsi="Times New Roman" w:cs="Times New Roman"/>
          <w:color w:val="000000" w:themeColor="text1"/>
          <w:sz w:val="28"/>
          <w:szCs w:val="28"/>
        </w:rPr>
        <w:t xml:space="preserve"> http://www.sciencedirect.com</w:t>
      </w:r>
    </w:p>
    <w:p w14:paraId="081D5527"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lang w:val="en-US"/>
        </w:rPr>
      </w:pPr>
      <w:r w:rsidRPr="005C7F0B">
        <w:rPr>
          <w:rFonts w:ascii="Times New Roman" w:eastAsia="Times New Roman" w:hAnsi="Times New Roman" w:cs="Times New Roman"/>
          <w:color w:val="000000" w:themeColor="text1"/>
          <w:sz w:val="28"/>
          <w:szCs w:val="28"/>
          <w:lang w:val="en-US"/>
        </w:rPr>
        <w:t>JSTOR Arts &amp; Sciences I Collection http://jstor.org</w:t>
      </w:r>
    </w:p>
    <w:p w14:paraId="68586B5E"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proofErr w:type="spellStart"/>
      <w:r w:rsidRPr="005C7F0B">
        <w:rPr>
          <w:rFonts w:ascii="Times New Roman" w:eastAsia="Times New Roman" w:hAnsi="Times New Roman" w:cs="Times New Roman"/>
          <w:color w:val="000000" w:themeColor="text1"/>
          <w:sz w:val="28"/>
          <w:szCs w:val="28"/>
        </w:rPr>
        <w:t>Scopus</w:t>
      </w:r>
      <w:proofErr w:type="spellEnd"/>
      <w:r w:rsidRPr="005C7F0B">
        <w:rPr>
          <w:rFonts w:ascii="Times New Roman" w:eastAsia="Times New Roman" w:hAnsi="Times New Roman" w:cs="Times New Roman"/>
          <w:color w:val="000000" w:themeColor="text1"/>
          <w:sz w:val="28"/>
          <w:szCs w:val="28"/>
        </w:rPr>
        <w:t xml:space="preserve"> https://www.scopus.com</w:t>
      </w:r>
    </w:p>
    <w:p w14:paraId="231BE9D0"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Электронная коллекция книг издательства </w:t>
      </w:r>
      <w:proofErr w:type="spellStart"/>
      <w:r w:rsidRPr="005C7F0B">
        <w:rPr>
          <w:rFonts w:ascii="Times New Roman" w:eastAsia="Times New Roman" w:hAnsi="Times New Roman" w:cs="Times New Roman"/>
          <w:color w:val="000000" w:themeColor="text1"/>
          <w:sz w:val="28"/>
          <w:szCs w:val="28"/>
        </w:rPr>
        <w:t>Springer</w:t>
      </w:r>
      <w:proofErr w:type="spellEnd"/>
      <w:r w:rsidRPr="005C7F0B">
        <w:rPr>
          <w:rFonts w:ascii="Times New Roman" w:eastAsia="Times New Roman" w:hAnsi="Times New Roman" w:cs="Times New Roman"/>
          <w:color w:val="000000" w:themeColor="text1"/>
          <w:sz w:val="28"/>
          <w:szCs w:val="28"/>
        </w:rPr>
        <w:t xml:space="preserve">: </w:t>
      </w:r>
      <w:proofErr w:type="spellStart"/>
      <w:r w:rsidRPr="005C7F0B">
        <w:rPr>
          <w:rFonts w:ascii="Times New Roman" w:eastAsia="Times New Roman" w:hAnsi="Times New Roman" w:cs="Times New Roman"/>
          <w:color w:val="000000" w:themeColor="text1"/>
          <w:sz w:val="28"/>
          <w:szCs w:val="28"/>
        </w:rPr>
        <w:t>Springer</w:t>
      </w:r>
      <w:proofErr w:type="spellEnd"/>
      <w:r w:rsidRPr="005C7F0B">
        <w:rPr>
          <w:rFonts w:ascii="Times New Roman" w:eastAsia="Times New Roman" w:hAnsi="Times New Roman" w:cs="Times New Roman"/>
          <w:color w:val="000000" w:themeColor="text1"/>
          <w:sz w:val="28"/>
          <w:szCs w:val="28"/>
        </w:rPr>
        <w:t xml:space="preserve"> </w:t>
      </w:r>
      <w:proofErr w:type="spellStart"/>
      <w:r w:rsidRPr="005C7F0B">
        <w:rPr>
          <w:rFonts w:ascii="Times New Roman" w:eastAsia="Times New Roman" w:hAnsi="Times New Roman" w:cs="Times New Roman"/>
          <w:color w:val="000000" w:themeColor="text1"/>
          <w:sz w:val="28"/>
          <w:szCs w:val="28"/>
        </w:rPr>
        <w:t>eBooks</w:t>
      </w:r>
      <w:proofErr w:type="spellEnd"/>
      <w:r w:rsidRPr="005C7F0B">
        <w:rPr>
          <w:rFonts w:ascii="Times New Roman" w:eastAsia="Times New Roman" w:hAnsi="Times New Roman" w:cs="Times New Roman"/>
          <w:color w:val="000000" w:themeColor="text1"/>
          <w:sz w:val="28"/>
          <w:szCs w:val="28"/>
        </w:rPr>
        <w:t xml:space="preserve"> http://link.springer.com/</w:t>
      </w:r>
    </w:p>
    <w:p w14:paraId="00E5A34A" w14:textId="77777777" w:rsidR="005C7F0B"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 xml:space="preserve">База данных научных журналов издательства </w:t>
      </w:r>
      <w:proofErr w:type="spellStart"/>
      <w:r w:rsidRPr="005C7F0B">
        <w:rPr>
          <w:rFonts w:ascii="Times New Roman" w:eastAsia="Times New Roman" w:hAnsi="Times New Roman" w:cs="Times New Roman"/>
          <w:color w:val="000000" w:themeColor="text1"/>
          <w:sz w:val="28"/>
          <w:szCs w:val="28"/>
        </w:rPr>
        <w:t>Wiley</w:t>
      </w:r>
      <w:proofErr w:type="spellEnd"/>
      <w:r w:rsidRPr="005C7F0B">
        <w:rPr>
          <w:rFonts w:ascii="Times New Roman" w:eastAsia="Times New Roman" w:hAnsi="Times New Roman" w:cs="Times New Roman"/>
          <w:color w:val="000000" w:themeColor="text1"/>
          <w:sz w:val="28"/>
          <w:szCs w:val="28"/>
        </w:rPr>
        <w:t xml:space="preserve"> https://onlinelibrary.wiley.com/</w:t>
      </w:r>
    </w:p>
    <w:p w14:paraId="5AAA0B1B" w14:textId="62294C55" w:rsidR="00D03C65" w:rsidRPr="005C7F0B" w:rsidRDefault="005C7F0B" w:rsidP="005C7F0B">
      <w:pPr>
        <w:numPr>
          <w:ilvl w:val="0"/>
          <w:numId w:val="18"/>
        </w:numPr>
        <w:spacing w:after="0" w:line="240" w:lineRule="auto"/>
        <w:jc w:val="both"/>
        <w:rPr>
          <w:rFonts w:ascii="Times New Roman" w:eastAsia="Times New Roman" w:hAnsi="Times New Roman" w:cs="Times New Roman"/>
          <w:color w:val="000000" w:themeColor="text1"/>
          <w:sz w:val="28"/>
          <w:szCs w:val="28"/>
        </w:rPr>
      </w:pPr>
      <w:r w:rsidRPr="005C7F0B">
        <w:rPr>
          <w:rFonts w:ascii="Times New Roman" w:eastAsia="Times New Roman" w:hAnsi="Times New Roman" w:cs="Times New Roman"/>
          <w:color w:val="000000" w:themeColor="text1"/>
          <w:sz w:val="28"/>
          <w:szCs w:val="28"/>
        </w:rPr>
        <w:t>Цифровой архив научных журналов: http://arch.neicon.ru/xmlui</w:t>
      </w:r>
    </w:p>
    <w:p w14:paraId="4878FF79" w14:textId="77777777"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1" w:name="_Toc119487010"/>
      <w:r w:rsidRPr="00D03C65">
        <w:rPr>
          <w:rFonts w:ascii="Times New Roman" w:eastAsia="Times New Roman" w:hAnsi="Times New Roman" w:cs="Times New Roman"/>
          <w:b/>
          <w:bCs/>
          <w:sz w:val="28"/>
          <w:szCs w:val="28"/>
        </w:rPr>
        <w:t>10. Методические указания для обучающихся по освоению дисциплины</w:t>
      </w:r>
      <w:bookmarkEnd w:id="21"/>
    </w:p>
    <w:p w14:paraId="64ED97AD" w14:textId="77777777"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color w:val="000000" w:themeColor="text1"/>
          <w:sz w:val="28"/>
          <w:szCs w:val="28"/>
        </w:rPr>
      </w:pPr>
      <w:bookmarkStart w:id="22" w:name="_Toc119487011"/>
      <w:r w:rsidRPr="00D03C65">
        <w:rPr>
          <w:rFonts w:ascii="Times New Roman" w:eastAsia="Times New Roman" w:hAnsi="Times New Roman" w:cs="Times New Roman"/>
          <w:b/>
          <w:bCs/>
          <w:sz w:val="28"/>
          <w:szCs w:val="28"/>
        </w:rPr>
        <w:t>10.1. Методические рекомендации по освоению теоретической части курса и подготовке к лекциям</w:t>
      </w:r>
      <w:r w:rsidRPr="00D03C65">
        <w:rPr>
          <w:rFonts w:ascii="Times New Roman" w:eastAsia="Times New Roman" w:hAnsi="Times New Roman" w:cs="Times New Roman"/>
          <w:color w:val="000000" w:themeColor="text1"/>
          <w:sz w:val="28"/>
          <w:szCs w:val="28"/>
        </w:rPr>
        <w:t>:</w:t>
      </w:r>
      <w:bookmarkEnd w:id="22"/>
    </w:p>
    <w:p w14:paraId="09E0B612" w14:textId="764F94E3" w:rsidR="00D03C65" w:rsidRPr="00D03C65" w:rsidRDefault="00D03C65" w:rsidP="00D03C65">
      <w:pPr>
        <w:numPr>
          <w:ilvl w:val="0"/>
          <w:numId w:val="9"/>
        </w:numPr>
        <w:tabs>
          <w:tab w:val="num" w:pos="0"/>
        </w:tabs>
        <w:spacing w:after="0" w:line="240" w:lineRule="auto"/>
        <w:jc w:val="both"/>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публикаций преподавателей Департамента).  Разъясняется необходимость использования других различных источников информации, а также дополнительная литература по курсу, имеющаяся в библиотеке </w:t>
      </w:r>
      <w:proofErr w:type="spellStart"/>
      <w:r w:rsidRPr="00D03C65">
        <w:rPr>
          <w:rFonts w:ascii="Times New Roman" w:eastAsia="Times New Roman" w:hAnsi="Times New Roman" w:cs="Times New Roman"/>
          <w:color w:val="000000" w:themeColor="text1"/>
          <w:sz w:val="28"/>
          <w:szCs w:val="28"/>
        </w:rPr>
        <w:t>Финуниверситета</w:t>
      </w:r>
      <w:proofErr w:type="spellEnd"/>
      <w:r w:rsidRPr="00D03C65">
        <w:rPr>
          <w:rFonts w:ascii="Times New Roman" w:eastAsia="Times New Roman" w:hAnsi="Times New Roman" w:cs="Times New Roman"/>
          <w:color w:val="000000" w:themeColor="text1"/>
          <w:sz w:val="28"/>
          <w:szCs w:val="28"/>
        </w:rPr>
        <w:t xml:space="preserve"> и обеспечивающая успешное освоение рабочей программы по дисциплине «</w:t>
      </w:r>
      <w:r w:rsidR="000C2C43">
        <w:rPr>
          <w:rFonts w:ascii="Times New Roman" w:eastAsia="Times New Roman" w:hAnsi="Times New Roman" w:cs="Times New Roman"/>
          <w:color w:val="000000" w:themeColor="text1"/>
          <w:sz w:val="28"/>
          <w:szCs w:val="28"/>
        </w:rPr>
        <w:t>Процесс принятия внешнеполитических решений</w:t>
      </w:r>
      <w:r w:rsidRPr="00D03C65">
        <w:rPr>
          <w:rFonts w:ascii="Times New Roman" w:eastAsia="Times New Roman" w:hAnsi="Times New Roman" w:cs="Times New Roman"/>
          <w:color w:val="000000" w:themeColor="text1"/>
          <w:sz w:val="28"/>
          <w:szCs w:val="28"/>
        </w:rPr>
        <w:t>» (Рабочая программа размещена на образовательном портале университета);</w:t>
      </w:r>
    </w:p>
    <w:p w14:paraId="0CB58B70" w14:textId="77777777" w:rsidR="00D03C65" w:rsidRPr="00D03C65" w:rsidRDefault="00D03C65" w:rsidP="00D03C65">
      <w:pPr>
        <w:numPr>
          <w:ilvl w:val="0"/>
          <w:numId w:val="9"/>
        </w:numPr>
        <w:tabs>
          <w:tab w:val="num" w:pos="0"/>
        </w:tabs>
        <w:spacing w:after="0" w:line="240" w:lineRule="auto"/>
        <w:jc w:val="both"/>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 xml:space="preserve">Студентам для подготовки к лекциям и семинарским занятиям библиотекой </w:t>
      </w:r>
      <w:proofErr w:type="spellStart"/>
      <w:r w:rsidRPr="00D03C65">
        <w:rPr>
          <w:rFonts w:ascii="Times New Roman" w:eastAsia="Times New Roman" w:hAnsi="Times New Roman" w:cs="Times New Roman"/>
          <w:color w:val="000000" w:themeColor="text1"/>
          <w:sz w:val="28"/>
          <w:szCs w:val="28"/>
        </w:rPr>
        <w:t>Финуниверситета</w:t>
      </w:r>
      <w:proofErr w:type="spellEnd"/>
      <w:r w:rsidRPr="00D03C65">
        <w:rPr>
          <w:rFonts w:ascii="Times New Roman" w:eastAsia="Times New Roman" w:hAnsi="Times New Roman" w:cs="Times New Roman"/>
          <w:color w:val="000000" w:themeColor="text1"/>
          <w:sz w:val="28"/>
          <w:szCs w:val="28"/>
        </w:rPr>
        <w:t xml:space="preserve"> предлагается рекомендованная </w:t>
      </w:r>
      <w:r w:rsidRPr="00D03C65">
        <w:rPr>
          <w:rFonts w:ascii="Times New Roman" w:eastAsia="Times New Roman" w:hAnsi="Times New Roman" w:cs="Times New Roman"/>
          <w:color w:val="000000" w:themeColor="text1"/>
          <w:sz w:val="28"/>
          <w:szCs w:val="28"/>
        </w:rPr>
        <w:lastRenderedPageBreak/>
        <w:t xml:space="preserve">рабочей программой основная и дополнительная литература по дисциплине. По отдельным разделам дисциплины студентам следует привлекать </w:t>
      </w:r>
      <w:proofErr w:type="spellStart"/>
      <w:r w:rsidRPr="00D03C65">
        <w:rPr>
          <w:rFonts w:ascii="Times New Roman" w:eastAsia="Times New Roman" w:hAnsi="Times New Roman" w:cs="Times New Roman"/>
          <w:color w:val="000000" w:themeColor="text1"/>
          <w:sz w:val="28"/>
          <w:szCs w:val="28"/>
        </w:rPr>
        <w:t>интернет-ресурсы</w:t>
      </w:r>
      <w:proofErr w:type="spellEnd"/>
      <w:r w:rsidRPr="00D03C65">
        <w:rPr>
          <w:rFonts w:ascii="Times New Roman" w:eastAsia="Times New Roman" w:hAnsi="Times New Roman" w:cs="Times New Roman"/>
          <w:color w:val="000000" w:themeColor="text1"/>
          <w:sz w:val="28"/>
          <w:szCs w:val="28"/>
        </w:rPr>
        <w:t>, рекомендованные лектором;</w:t>
      </w:r>
    </w:p>
    <w:p w14:paraId="2BB2F253" w14:textId="77777777"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3" w:name="_Toc119487012"/>
      <w:r w:rsidRPr="00D03C65">
        <w:rPr>
          <w:rFonts w:ascii="Times New Roman" w:eastAsia="Times New Roman" w:hAnsi="Times New Roman" w:cs="Times New Roman"/>
          <w:b/>
          <w:bCs/>
          <w:sz w:val="28"/>
          <w:szCs w:val="28"/>
        </w:rPr>
        <w:t>10.2. Методические рекомендации студентам при подготовке к практическим занятиям:</w:t>
      </w:r>
      <w:bookmarkEnd w:id="23"/>
    </w:p>
    <w:p w14:paraId="0B071B32" w14:textId="77777777" w:rsidR="00D03C65" w:rsidRPr="00D03C65" w:rsidRDefault="00D03C65" w:rsidP="00D03C65">
      <w:pPr>
        <w:numPr>
          <w:ilvl w:val="0"/>
          <w:numId w:val="10"/>
        </w:numPr>
        <w:tabs>
          <w:tab w:val="num" w:pos="0"/>
        </w:tabs>
        <w:spacing w:after="0" w:line="240" w:lineRule="auto"/>
        <w:jc w:val="both"/>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2AAAF3C1" w14:textId="77777777" w:rsidR="00D03C65" w:rsidRPr="00D03C65" w:rsidRDefault="00D03C65" w:rsidP="00D03C65">
      <w:pPr>
        <w:numPr>
          <w:ilvl w:val="0"/>
          <w:numId w:val="10"/>
        </w:numPr>
        <w:tabs>
          <w:tab w:val="num" w:pos="0"/>
        </w:tabs>
        <w:spacing w:after="0" w:line="240" w:lineRule="auto"/>
        <w:jc w:val="both"/>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явлений, процессов, событий;</w:t>
      </w:r>
    </w:p>
    <w:p w14:paraId="7B55FB7E" w14:textId="77777777" w:rsidR="00D03C65" w:rsidRPr="00D03C65" w:rsidRDefault="00D03C65" w:rsidP="00D03C65">
      <w:pPr>
        <w:numPr>
          <w:ilvl w:val="0"/>
          <w:numId w:val="10"/>
        </w:numPr>
        <w:tabs>
          <w:tab w:val="num" w:pos="0"/>
        </w:tabs>
        <w:spacing w:after="0" w:line="240" w:lineRule="auto"/>
        <w:jc w:val="both"/>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2C9DFC72" w14:textId="77777777"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b/>
          <w:bCs/>
          <w:sz w:val="28"/>
          <w:szCs w:val="28"/>
        </w:rPr>
      </w:pPr>
      <w:bookmarkStart w:id="24" w:name="_Toc119487013"/>
      <w:r w:rsidRPr="00D03C65">
        <w:rPr>
          <w:rFonts w:ascii="Times New Roman" w:eastAsia="Times New Roman" w:hAnsi="Times New Roman" w:cs="Times New Roman"/>
          <w:b/>
          <w:bCs/>
          <w:sz w:val="28"/>
          <w:szCs w:val="28"/>
        </w:rPr>
        <w:t>10.3. Методические рекомендации студентам по выполнению домашних самостоятельных заданий:</w:t>
      </w:r>
      <w:bookmarkEnd w:id="24"/>
    </w:p>
    <w:p w14:paraId="43EA7C01" w14:textId="77777777" w:rsidR="00D03C65" w:rsidRPr="00D03C65" w:rsidRDefault="00D03C65" w:rsidP="00D03C65">
      <w:pPr>
        <w:numPr>
          <w:ilvl w:val="0"/>
          <w:numId w:val="11"/>
        </w:numPr>
        <w:tabs>
          <w:tab w:val="num" w:pos="0"/>
        </w:tabs>
        <w:spacing w:after="0" w:line="240" w:lineRule="auto"/>
        <w:jc w:val="both"/>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15A3FCFF" w14:textId="77777777" w:rsidR="00D03C65" w:rsidRPr="00D03C65" w:rsidRDefault="00D03C65" w:rsidP="00D03C65">
      <w:pPr>
        <w:numPr>
          <w:ilvl w:val="0"/>
          <w:numId w:val="11"/>
        </w:numPr>
        <w:tabs>
          <w:tab w:val="num" w:pos="0"/>
        </w:tabs>
        <w:spacing w:after="0" w:line="240" w:lineRule="auto"/>
        <w:jc w:val="both"/>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4F2D72D1" w14:textId="25485ADE" w:rsidR="00D03C65" w:rsidRDefault="00D03C65" w:rsidP="00D03C65">
      <w:pPr>
        <w:widowControl w:val="0"/>
        <w:tabs>
          <w:tab w:val="right" w:pos="142"/>
        </w:tabs>
        <w:autoSpaceDE w:val="0"/>
        <w:autoSpaceDN w:val="0"/>
        <w:adjustRightInd w:val="0"/>
        <w:spacing w:after="0" w:line="240" w:lineRule="auto"/>
        <w:ind w:left="851" w:firstLine="340"/>
        <w:contextualSpacing/>
        <w:jc w:val="center"/>
        <w:rPr>
          <w:rFonts w:ascii="Times New Roman" w:eastAsia="Times New Roman" w:hAnsi="Times New Roman" w:cs="Times New Roman"/>
          <w:color w:val="000000" w:themeColor="text1"/>
          <w:sz w:val="28"/>
          <w:szCs w:val="28"/>
        </w:rPr>
      </w:pPr>
    </w:p>
    <w:p w14:paraId="63D2AF84" w14:textId="24A455FD" w:rsidR="000C2C43" w:rsidRDefault="000C2C43" w:rsidP="00D03C65">
      <w:pPr>
        <w:widowControl w:val="0"/>
        <w:tabs>
          <w:tab w:val="right" w:pos="142"/>
        </w:tabs>
        <w:autoSpaceDE w:val="0"/>
        <w:autoSpaceDN w:val="0"/>
        <w:adjustRightInd w:val="0"/>
        <w:spacing w:after="0" w:line="240" w:lineRule="auto"/>
        <w:ind w:left="851" w:firstLine="340"/>
        <w:contextualSpacing/>
        <w:jc w:val="center"/>
        <w:rPr>
          <w:rFonts w:ascii="Times New Roman" w:eastAsia="Times New Roman" w:hAnsi="Times New Roman" w:cs="Times New Roman"/>
          <w:color w:val="000000" w:themeColor="text1"/>
          <w:sz w:val="28"/>
          <w:szCs w:val="28"/>
        </w:rPr>
      </w:pPr>
    </w:p>
    <w:p w14:paraId="29286414" w14:textId="7EBBEA1B" w:rsidR="00E22412" w:rsidRPr="003D74C7" w:rsidRDefault="00E22412" w:rsidP="00E22412">
      <w:pPr>
        <w:outlineLvl w:val="0"/>
        <w:rPr>
          <w:rFonts w:ascii="Times New Roman" w:hAnsi="Times New Roman"/>
          <w:b/>
          <w:color w:val="000000" w:themeColor="text1"/>
          <w:sz w:val="28"/>
          <w:szCs w:val="28"/>
        </w:rPr>
      </w:pPr>
      <w:r>
        <w:rPr>
          <w:rFonts w:ascii="Times New Roman" w:hAnsi="Times New Roman"/>
          <w:b/>
          <w:color w:val="000000" w:themeColor="text1"/>
          <w:sz w:val="28"/>
          <w:szCs w:val="28"/>
        </w:rPr>
        <w:t>10.4 Методические р</w:t>
      </w:r>
      <w:r w:rsidRPr="003D74C7">
        <w:rPr>
          <w:rFonts w:ascii="Times New Roman" w:hAnsi="Times New Roman"/>
          <w:b/>
          <w:color w:val="000000" w:themeColor="text1"/>
          <w:sz w:val="28"/>
          <w:szCs w:val="28"/>
        </w:rPr>
        <w:t>екомендации по выполнению контрольных работ</w:t>
      </w:r>
    </w:p>
    <w:p w14:paraId="0D942ADC" w14:textId="77777777" w:rsidR="00E22412" w:rsidRPr="003D74C7" w:rsidRDefault="00E22412" w:rsidP="00E22412">
      <w:pPr>
        <w:ind w:firstLine="708"/>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w:t>
      </w:r>
    </w:p>
    <w:p w14:paraId="083CFA5D" w14:textId="77777777" w:rsidR="00E22412" w:rsidRPr="00E22412" w:rsidRDefault="00E22412" w:rsidP="00E22412">
      <w:pPr>
        <w:jc w:val="center"/>
        <w:rPr>
          <w:rFonts w:ascii="Times New Roman" w:hAnsi="Times New Roman" w:cs="Times New Roman"/>
          <w:b/>
          <w:bCs/>
          <w:sz w:val="28"/>
          <w:szCs w:val="28"/>
        </w:rPr>
      </w:pPr>
      <w:r w:rsidRPr="00E22412">
        <w:rPr>
          <w:rFonts w:ascii="Times New Roman" w:hAnsi="Times New Roman" w:cs="Times New Roman"/>
          <w:b/>
          <w:bCs/>
          <w:sz w:val="28"/>
          <w:szCs w:val="28"/>
        </w:rPr>
        <w:lastRenderedPageBreak/>
        <w:t>Требования к оформлению</w:t>
      </w:r>
    </w:p>
    <w:p w14:paraId="265D7D5B"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6B9ECF0B" w14:textId="77777777" w:rsidR="00E22412" w:rsidRPr="003D74C7" w:rsidRDefault="00E22412" w:rsidP="00E22412">
      <w:pPr>
        <w:numPr>
          <w:ilvl w:val="0"/>
          <w:numId w:val="23"/>
        </w:numPr>
        <w:spacing w:after="0" w:line="240" w:lineRule="auto"/>
        <w:jc w:val="both"/>
        <w:rPr>
          <w:rFonts w:ascii="Times New Roman" w:hAnsi="Times New Roman"/>
          <w:b/>
          <w:color w:val="000000" w:themeColor="text1"/>
          <w:sz w:val="28"/>
          <w:szCs w:val="28"/>
        </w:rPr>
      </w:pPr>
      <w:r w:rsidRPr="003D74C7">
        <w:rPr>
          <w:rFonts w:ascii="Times New Roman" w:hAnsi="Times New Roman"/>
          <w:b/>
          <w:color w:val="000000" w:themeColor="text1"/>
          <w:sz w:val="28"/>
          <w:szCs w:val="28"/>
        </w:rPr>
        <w:t>Оформление титульного листа</w:t>
      </w:r>
    </w:p>
    <w:p w14:paraId="4679C1AC"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На титульном листе должны быть названия:</w:t>
      </w:r>
    </w:p>
    <w:p w14:paraId="4807B3E2"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 вуза; </w:t>
      </w:r>
    </w:p>
    <w:p w14:paraId="6A8CBB1E"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факультета;</w:t>
      </w:r>
    </w:p>
    <w:p w14:paraId="33F35BD2"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Департамента/кафедры; </w:t>
      </w:r>
    </w:p>
    <w:p w14:paraId="1A164CAD"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дисциплины;  </w:t>
      </w:r>
    </w:p>
    <w:p w14:paraId="648843F7"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темы контрольной работы;</w:t>
      </w:r>
    </w:p>
    <w:p w14:paraId="5AA440A2"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Ф.И.О. студента и номер группы;</w:t>
      </w:r>
    </w:p>
    <w:p w14:paraId="6A5061E3"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Ф.И.О. преподавателя;  </w:t>
      </w:r>
    </w:p>
    <w:p w14:paraId="28C835E8"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город и год.</w:t>
      </w:r>
    </w:p>
    <w:p w14:paraId="23C8C319" w14:textId="77777777" w:rsidR="00E22412" w:rsidRPr="00E22412" w:rsidRDefault="00E22412" w:rsidP="00E22412">
      <w:pPr>
        <w:ind w:firstLine="708"/>
        <w:rPr>
          <w:rFonts w:ascii="Times New Roman" w:hAnsi="Times New Roman" w:cs="Times New Roman"/>
          <w:b/>
          <w:color w:val="000000" w:themeColor="text1"/>
          <w:sz w:val="28"/>
          <w:szCs w:val="28"/>
        </w:rPr>
      </w:pPr>
      <w:r w:rsidRPr="00E22412">
        <w:rPr>
          <w:rFonts w:ascii="Times New Roman" w:hAnsi="Times New Roman" w:cs="Times New Roman"/>
          <w:b/>
          <w:color w:val="000000" w:themeColor="text1"/>
          <w:sz w:val="28"/>
          <w:szCs w:val="28"/>
        </w:rPr>
        <w:t>2.Структура работы</w:t>
      </w:r>
    </w:p>
    <w:p w14:paraId="67F16A4D" w14:textId="77777777" w:rsidR="00E22412" w:rsidRPr="003D74C7" w:rsidRDefault="00E22412" w:rsidP="00E22412">
      <w:pPr>
        <w:ind w:firstLine="708"/>
        <w:rPr>
          <w:rFonts w:ascii="Times New Roman" w:hAnsi="Times New Roman"/>
          <w:color w:val="000000" w:themeColor="text1"/>
          <w:sz w:val="28"/>
          <w:szCs w:val="28"/>
        </w:rPr>
      </w:pPr>
      <w:r w:rsidRPr="003D74C7">
        <w:rPr>
          <w:color w:val="000000" w:themeColor="text1"/>
          <w:sz w:val="28"/>
          <w:szCs w:val="28"/>
        </w:rPr>
        <w:t xml:space="preserve"> </w:t>
      </w:r>
      <w:r w:rsidRPr="003D74C7">
        <w:rPr>
          <w:color w:val="000000" w:themeColor="text1"/>
          <w:sz w:val="28"/>
          <w:szCs w:val="28"/>
        </w:rPr>
        <w:tab/>
      </w:r>
      <w:r w:rsidRPr="003D74C7">
        <w:rPr>
          <w:rFonts w:ascii="Times New Roman" w:hAnsi="Times New Roman"/>
          <w:color w:val="000000" w:themeColor="text1"/>
          <w:sz w:val="28"/>
          <w:szCs w:val="28"/>
        </w:rPr>
        <w:t xml:space="preserve">Контрольная работа должна быть структурирована и состоять из: </w:t>
      </w:r>
    </w:p>
    <w:p w14:paraId="3387EC1B"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содержания;</w:t>
      </w:r>
    </w:p>
    <w:p w14:paraId="0079A360"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введения;</w:t>
      </w:r>
    </w:p>
    <w:p w14:paraId="557D4C00"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основной части с названием (разделением на параграфы с названиями);</w:t>
      </w:r>
    </w:p>
    <w:p w14:paraId="42D989B2"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заключения;</w:t>
      </w:r>
    </w:p>
    <w:p w14:paraId="259636EC" w14:textId="445E73DF"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0EC5CFCF" w14:textId="4906156C"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b/>
          <w:color w:val="000000" w:themeColor="text1"/>
          <w:sz w:val="28"/>
          <w:szCs w:val="28"/>
        </w:rPr>
        <w:t>3. Объ</w:t>
      </w:r>
      <w:r>
        <w:rPr>
          <w:rFonts w:ascii="Times New Roman" w:hAnsi="Times New Roman"/>
          <w:b/>
          <w:color w:val="000000" w:themeColor="text1"/>
          <w:sz w:val="28"/>
          <w:szCs w:val="28"/>
        </w:rPr>
        <w:t>е</w:t>
      </w:r>
      <w:r w:rsidRPr="003D74C7">
        <w:rPr>
          <w:rFonts w:ascii="Times New Roman" w:hAnsi="Times New Roman"/>
          <w:b/>
          <w:color w:val="000000" w:themeColor="text1"/>
          <w:sz w:val="28"/>
          <w:szCs w:val="28"/>
        </w:rPr>
        <w:t>м контрольной работы</w:t>
      </w:r>
      <w:r w:rsidRPr="003D74C7">
        <w:rPr>
          <w:rFonts w:ascii="Times New Roman" w:hAnsi="Times New Roman"/>
          <w:color w:val="000000" w:themeColor="text1"/>
          <w:sz w:val="28"/>
          <w:szCs w:val="28"/>
        </w:rPr>
        <w:t xml:space="preserve"> </w:t>
      </w:r>
    </w:p>
    <w:p w14:paraId="55C1E408"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Оптимальный объём контрольной работы – 5-6 страниц машинописного текста (размер шрифта – 14) через полуторный интервал на стандартных листах формата А-4. </w:t>
      </w:r>
    </w:p>
    <w:p w14:paraId="0A55EAB7"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Размеры полей: левое – не менее 30 мм, правое – не менее 10 мм, верхнее – не менее 15 мм, нижнее – не менее 20 мм. </w:t>
      </w:r>
    </w:p>
    <w:p w14:paraId="1D1A1FDC" w14:textId="77777777" w:rsidR="00E22412" w:rsidRPr="003D74C7" w:rsidRDefault="00E22412" w:rsidP="00E22412">
      <w:pPr>
        <w:ind w:firstLine="708"/>
        <w:rPr>
          <w:rFonts w:ascii="Times New Roman" w:hAnsi="Times New Roman"/>
          <w:b/>
          <w:color w:val="000000" w:themeColor="text1"/>
          <w:sz w:val="28"/>
          <w:szCs w:val="28"/>
        </w:rPr>
      </w:pPr>
      <w:r w:rsidRPr="003D74C7">
        <w:rPr>
          <w:rFonts w:ascii="Times New Roman" w:hAnsi="Times New Roman"/>
          <w:b/>
          <w:color w:val="000000" w:themeColor="text1"/>
          <w:sz w:val="28"/>
          <w:szCs w:val="28"/>
        </w:rPr>
        <w:t>4. Нумерация страниц</w:t>
      </w:r>
    </w:p>
    <w:p w14:paraId="0E45094D"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lastRenderedPageBreak/>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0982824D" w14:textId="77777777" w:rsidR="00E22412" w:rsidRPr="003D74C7" w:rsidRDefault="00E22412" w:rsidP="00E22412">
      <w:pPr>
        <w:ind w:firstLine="708"/>
        <w:rPr>
          <w:rFonts w:ascii="Times New Roman" w:hAnsi="Times New Roman"/>
          <w:b/>
          <w:color w:val="000000" w:themeColor="text1"/>
          <w:sz w:val="28"/>
          <w:szCs w:val="28"/>
        </w:rPr>
      </w:pPr>
      <w:r w:rsidRPr="003D74C7">
        <w:rPr>
          <w:rFonts w:ascii="Times New Roman" w:hAnsi="Times New Roman"/>
          <w:b/>
          <w:color w:val="000000" w:themeColor="text1"/>
          <w:sz w:val="28"/>
          <w:szCs w:val="28"/>
        </w:rPr>
        <w:t xml:space="preserve">5. Оформление ссылок и библиографического списка </w:t>
      </w:r>
    </w:p>
    <w:p w14:paraId="6ECD87B5" w14:textId="77777777" w:rsidR="00E22412" w:rsidRPr="003D74C7" w:rsidRDefault="00E22412" w:rsidP="00E22412">
      <w:pPr>
        <w:spacing w:line="240" w:lineRule="auto"/>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5DDC0C62" w14:textId="77777777" w:rsidR="00E22412" w:rsidRPr="003D74C7" w:rsidRDefault="00E22412" w:rsidP="00E22412">
      <w:pPr>
        <w:spacing w:line="240" w:lineRule="auto"/>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5DD3FF84" w14:textId="77777777" w:rsidR="00E22412" w:rsidRPr="003D74C7" w:rsidRDefault="00E22412" w:rsidP="00E22412">
      <w:pPr>
        <w:spacing w:line="240" w:lineRule="auto"/>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28FE44B8"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3D9F118C"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1A71055F" w14:textId="77777777" w:rsidR="00E22412" w:rsidRPr="003D74C7" w:rsidRDefault="00E22412" w:rsidP="00E22412">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Для обозначения электронного адреса используют аббревиатуру «URL» (</w:t>
      </w:r>
      <w:proofErr w:type="spellStart"/>
      <w:r w:rsidRPr="003D74C7">
        <w:rPr>
          <w:rFonts w:ascii="Times New Roman" w:hAnsi="Times New Roman"/>
          <w:color w:val="000000" w:themeColor="text1"/>
          <w:sz w:val="28"/>
          <w:szCs w:val="28"/>
        </w:rPr>
        <w:t>Uniform</w:t>
      </w:r>
      <w:proofErr w:type="spell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Resource</w:t>
      </w:r>
      <w:proofErr w:type="spellEnd"/>
      <w:r w:rsidRPr="003D74C7">
        <w:rPr>
          <w:rFonts w:ascii="Times New Roman" w:hAnsi="Times New Roman"/>
          <w:color w:val="000000" w:themeColor="text1"/>
          <w:sz w:val="28"/>
          <w:szCs w:val="28"/>
        </w:rPr>
        <w:t xml:space="preserve"> </w:t>
      </w:r>
      <w:proofErr w:type="spellStart"/>
      <w:r w:rsidRPr="003D74C7">
        <w:rPr>
          <w:rFonts w:ascii="Times New Roman" w:hAnsi="Times New Roman"/>
          <w:color w:val="000000" w:themeColor="text1"/>
          <w:sz w:val="28"/>
          <w:szCs w:val="28"/>
        </w:rPr>
        <w:t>Locator</w:t>
      </w:r>
      <w:proofErr w:type="spellEnd"/>
      <w:r w:rsidRPr="003D74C7">
        <w:rPr>
          <w:rFonts w:ascii="Times New Roman" w:hAnsi="Times New Roman"/>
          <w:color w:val="000000" w:themeColor="text1"/>
          <w:sz w:val="28"/>
          <w:szCs w:val="28"/>
        </w:rPr>
        <w:t xml:space="preserve"> – унифицированный указатель ресурса).</w:t>
      </w:r>
    </w:p>
    <w:p w14:paraId="4AF4AFA8" w14:textId="77777777" w:rsidR="00E22412" w:rsidRPr="003D74C7" w:rsidRDefault="00E22412" w:rsidP="00A26412"/>
    <w:p w14:paraId="28039DEB" w14:textId="77777777" w:rsidR="00E22412" w:rsidRPr="00E22412" w:rsidRDefault="00E22412" w:rsidP="00E22412">
      <w:pPr>
        <w:jc w:val="center"/>
        <w:rPr>
          <w:rFonts w:ascii="Times New Roman" w:hAnsi="Times New Roman" w:cs="Times New Roman"/>
          <w:b/>
          <w:bCs/>
          <w:sz w:val="28"/>
          <w:szCs w:val="28"/>
        </w:rPr>
      </w:pPr>
      <w:r w:rsidRPr="00E22412">
        <w:rPr>
          <w:rFonts w:ascii="Times New Roman" w:hAnsi="Times New Roman" w:cs="Times New Roman"/>
          <w:b/>
          <w:bCs/>
          <w:sz w:val="28"/>
          <w:szCs w:val="28"/>
        </w:rPr>
        <w:t>Требования к содержанию</w:t>
      </w:r>
    </w:p>
    <w:p w14:paraId="2DCE0AB4" w14:textId="77777777" w:rsidR="00E22412" w:rsidRPr="003D74C7" w:rsidRDefault="00E22412" w:rsidP="00E22412">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 оглавление следует включить не только стандартные разделы (например, Введение; Основная часть; Заключение, Приложение), но и разбивку основной части на параграфы, посвящённые конкретным проблемам анализируемой темы задания, с указанием номеров страниц, с которых начинаются параграфы. </w:t>
      </w:r>
    </w:p>
    <w:p w14:paraId="547D560F" w14:textId="77777777" w:rsidR="00E22412" w:rsidRPr="003D74C7" w:rsidRDefault="00E22412" w:rsidP="00E22412">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Во введении нужно обосновать актуальность темы, сформулировать цель работы и задачи, коротко осветить состояние научной разработки проблемы. </w:t>
      </w:r>
    </w:p>
    <w:p w14:paraId="675B5FE7" w14:textId="77777777" w:rsidR="00E22412" w:rsidRPr="003D74C7" w:rsidRDefault="00E22412" w:rsidP="00E22412">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 основной части (4-5 стр.) излагаются и последовательно анализируются    рассматриваемые проблемы, при этом рассуждения автора должны подкрепляться конкретными фактами, цифрами, документами (на каждый из них </w:t>
      </w:r>
      <w:r w:rsidRPr="003D74C7">
        <w:rPr>
          <w:rFonts w:ascii="Times New Roman" w:hAnsi="Times New Roman"/>
          <w:color w:val="000000" w:themeColor="text1"/>
          <w:sz w:val="28"/>
          <w:szCs w:val="28"/>
        </w:rPr>
        <w:lastRenderedPageBreak/>
        <w:t xml:space="preserve">должны быть сделаны соответствующие сноски). Излагая вопрос, каждый новый смысловой абзац необходимо начинать с красной строки. </w:t>
      </w:r>
    </w:p>
    <w:p w14:paraId="377B14AF" w14:textId="77777777" w:rsidR="00E22412" w:rsidRPr="003D74C7" w:rsidRDefault="00E22412" w:rsidP="00E22412">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Параграфы в работе должны быть относительно равномерны по объёму.</w:t>
      </w:r>
    </w:p>
    <w:p w14:paraId="07D54968" w14:textId="77777777" w:rsidR="00E22412" w:rsidRPr="003D74C7" w:rsidRDefault="00E22412" w:rsidP="00E22412">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Материал должен излагаться логично и последовательно, не допускается дословного механического переписывания текста из использованной литературы, за исключением цитат, которые должны сопровождаться ссылкой на источник.</w:t>
      </w:r>
    </w:p>
    <w:p w14:paraId="1C6DC75E" w14:textId="77777777" w:rsidR="00E22412" w:rsidRPr="003D74C7" w:rsidRDefault="00E22412" w:rsidP="00E22412">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Каждый параграф должен заканчиваться выводом (логическим итогом рассуждений, умозаключением). По этим ключевым выводам возможна беседа с преподавателем, где студент должен дать устно объяснения, комментарии, продемонстрировать умение защищать свою позицию.</w:t>
      </w:r>
    </w:p>
    <w:p w14:paraId="3A86178C" w14:textId="77777777" w:rsidR="00E22412" w:rsidRPr="003D74C7" w:rsidRDefault="00E22412" w:rsidP="00E22412">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 заключении подводятся итоги, приводятся основные выводы по рассматриваемой теме в целом. </w:t>
      </w:r>
    </w:p>
    <w:p w14:paraId="45422AC1" w14:textId="77777777" w:rsidR="00E22412" w:rsidRPr="003D74C7" w:rsidRDefault="00E22412" w:rsidP="00E22412">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 Библиографический список включает библиографическое описание использованных источников (учебников, монографий и статей, электронных ресурсов) в алфавитном порядке.</w:t>
      </w:r>
    </w:p>
    <w:p w14:paraId="166F003D" w14:textId="77777777" w:rsidR="00E22412" w:rsidRPr="003D74C7" w:rsidRDefault="00E22412" w:rsidP="00E22412">
      <w:pPr>
        <w:ind w:firstLine="709"/>
        <w:contextualSpacing/>
        <w:jc w:val="both"/>
        <w:rPr>
          <w:rFonts w:ascii="Times New Roman" w:hAnsi="Times New Roman"/>
          <w:color w:val="000000" w:themeColor="text1"/>
          <w:sz w:val="28"/>
          <w:szCs w:val="28"/>
        </w:rPr>
      </w:pPr>
      <w:r w:rsidRPr="003D74C7">
        <w:rPr>
          <w:rFonts w:ascii="Times New Roman" w:hAnsi="Times New Roman"/>
          <w:color w:val="000000" w:themeColor="text1"/>
          <w:sz w:val="28"/>
          <w:szCs w:val="28"/>
        </w:rPr>
        <w:t xml:space="preserve">В приложении можно представить (при необходимости) иллюстративный материал (таблицы, графики, отдельные документы и т.д.) в соответствии со сносками на них в тексте. </w:t>
      </w:r>
    </w:p>
    <w:p w14:paraId="1615B07F" w14:textId="7C927A9D" w:rsidR="000C2C43" w:rsidRPr="00A31F9E" w:rsidRDefault="00E22412" w:rsidP="00A31F9E">
      <w:pPr>
        <w:ind w:firstLine="708"/>
        <w:rPr>
          <w:rFonts w:ascii="Times New Roman" w:hAnsi="Times New Roman"/>
          <w:color w:val="000000" w:themeColor="text1"/>
          <w:sz w:val="28"/>
          <w:szCs w:val="28"/>
        </w:rPr>
      </w:pPr>
      <w:r w:rsidRPr="003D74C7">
        <w:rPr>
          <w:rFonts w:ascii="Times New Roman" w:hAnsi="Times New Roman"/>
          <w:color w:val="000000" w:themeColor="text1"/>
          <w:sz w:val="28"/>
          <w:szCs w:val="28"/>
        </w:rPr>
        <w:t>В тексте контрольной работы не допускается произвольное сокращение слов (кроме общепринятых).</w:t>
      </w:r>
    </w:p>
    <w:p w14:paraId="578057E2" w14:textId="02A215DE" w:rsidR="00D03C65" w:rsidRPr="00E22412" w:rsidRDefault="00D03C65" w:rsidP="00E22412">
      <w:pPr>
        <w:pStyle w:val="ae"/>
        <w:keepNext/>
        <w:keepLines/>
        <w:numPr>
          <w:ilvl w:val="0"/>
          <w:numId w:val="2"/>
        </w:numPr>
        <w:spacing w:before="480" w:after="0" w:line="240" w:lineRule="auto"/>
        <w:jc w:val="both"/>
        <w:outlineLvl w:val="0"/>
        <w:rPr>
          <w:rFonts w:ascii="Times New Roman" w:eastAsia="Times New Roman" w:hAnsi="Times New Roman"/>
          <w:b/>
          <w:bCs/>
          <w:sz w:val="28"/>
          <w:szCs w:val="28"/>
          <w:lang w:eastAsia="ru-RU"/>
        </w:rPr>
      </w:pPr>
      <w:bookmarkStart w:id="25" w:name="_Toc119487014"/>
      <w:r w:rsidRPr="00E22412">
        <w:rPr>
          <w:rFonts w:ascii="Times New Roman" w:eastAsia="Times New Roman" w:hAnsi="Times New Roman"/>
          <w:b/>
          <w:bCs/>
          <w:sz w:val="28"/>
          <w:szCs w:val="28"/>
          <w:lang w:eastAsia="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p>
    <w:p w14:paraId="71B87089" w14:textId="77777777" w:rsidR="00D03C65" w:rsidRPr="00D03C65" w:rsidRDefault="00D03C65" w:rsidP="00D03C65">
      <w:pPr>
        <w:spacing w:after="0" w:line="240" w:lineRule="auto"/>
        <w:ind w:left="720"/>
        <w:contextualSpacing/>
        <w:rPr>
          <w:rFonts w:ascii="Times New Roman" w:eastAsia="Calibri" w:hAnsi="Times New Roman" w:cs="Times New Roman"/>
          <w:lang w:eastAsia="ru-RU"/>
        </w:rPr>
      </w:pPr>
    </w:p>
    <w:p w14:paraId="4BC22623" w14:textId="77777777" w:rsidR="00D03C65" w:rsidRPr="00D03C65" w:rsidRDefault="00D03C65" w:rsidP="00E22412">
      <w:pPr>
        <w:keepNext/>
        <w:widowControl w:val="0"/>
        <w:autoSpaceDE w:val="0"/>
        <w:autoSpaceDN w:val="0"/>
        <w:adjustRightInd w:val="0"/>
        <w:spacing w:after="0" w:line="240" w:lineRule="auto"/>
        <w:jc w:val="both"/>
        <w:outlineLvl w:val="0"/>
        <w:rPr>
          <w:rFonts w:ascii="Times New Roman" w:eastAsia="Calibri" w:hAnsi="Times New Roman" w:cs="Times New Roman"/>
          <w:b/>
          <w:bCs/>
          <w:color w:val="000000" w:themeColor="text1"/>
          <w:kern w:val="32"/>
          <w:sz w:val="28"/>
          <w:szCs w:val="28"/>
          <w:lang w:eastAsia="ru-RU"/>
        </w:rPr>
      </w:pPr>
      <w:bookmarkStart w:id="26" w:name="_Toc531614950"/>
      <w:bookmarkStart w:id="27" w:name="_Toc531686467"/>
      <w:bookmarkStart w:id="28" w:name="_Toc119487015"/>
      <w:r w:rsidRPr="00D03C65">
        <w:rPr>
          <w:rFonts w:ascii="Times New Roman" w:eastAsia="Calibri" w:hAnsi="Times New Roman" w:cs="Times New Roman"/>
          <w:b/>
          <w:bCs/>
          <w:color w:val="000000" w:themeColor="text1"/>
          <w:kern w:val="32"/>
          <w:sz w:val="28"/>
          <w:szCs w:val="28"/>
          <w:lang w:eastAsia="ru-RU"/>
        </w:rPr>
        <w:t>11. 1. Комплект лицензионного программного обеспечения:</w:t>
      </w:r>
      <w:bookmarkEnd w:id="26"/>
      <w:bookmarkEnd w:id="27"/>
      <w:bookmarkEnd w:id="28"/>
    </w:p>
    <w:p w14:paraId="723DFBFB" w14:textId="77777777" w:rsidR="00D03C65" w:rsidRPr="00EA2804" w:rsidRDefault="00D03C65" w:rsidP="00D03C65">
      <w:pPr>
        <w:spacing w:after="0" w:line="240" w:lineRule="auto"/>
        <w:ind w:firstLine="340"/>
        <w:jc w:val="both"/>
        <w:rPr>
          <w:rFonts w:ascii="Times New Roman" w:eastAsia="Calibri" w:hAnsi="Times New Roman" w:cs="Times New Roman"/>
          <w:bCs/>
          <w:color w:val="000000" w:themeColor="text1"/>
          <w:kern w:val="32"/>
          <w:sz w:val="28"/>
          <w:szCs w:val="28"/>
          <w:lang w:eastAsia="ru-RU"/>
        </w:rPr>
      </w:pPr>
      <w:bookmarkStart w:id="29" w:name="_Toc531614951"/>
      <w:bookmarkStart w:id="30" w:name="_Toc531686468"/>
      <w:bookmarkStart w:id="31" w:name="_Toc119338409"/>
      <w:bookmarkStart w:id="32" w:name="_Toc119338947"/>
      <w:r w:rsidRPr="00EA2804">
        <w:rPr>
          <w:rFonts w:ascii="Times New Roman" w:eastAsia="Calibri" w:hAnsi="Times New Roman" w:cs="Times New Roman"/>
          <w:sz w:val="28"/>
          <w:szCs w:val="28"/>
        </w:rPr>
        <w:t xml:space="preserve">     1. </w:t>
      </w:r>
      <w:proofErr w:type="spellStart"/>
      <w:r w:rsidRPr="00EA2804">
        <w:rPr>
          <w:rFonts w:ascii="Times New Roman" w:eastAsia="Calibri" w:hAnsi="Times New Roman" w:cs="Times New Roman"/>
          <w:sz w:val="28"/>
          <w:szCs w:val="28"/>
          <w:lang w:val="en-US"/>
        </w:rPr>
        <w:t>Libre</w:t>
      </w:r>
      <w:proofErr w:type="spellEnd"/>
      <w:r w:rsidRPr="00EA2804">
        <w:rPr>
          <w:rFonts w:ascii="Times New Roman" w:eastAsia="Calibri" w:hAnsi="Times New Roman" w:cs="Times New Roman"/>
          <w:sz w:val="28"/>
          <w:szCs w:val="28"/>
        </w:rPr>
        <w:t xml:space="preserve"> </w:t>
      </w:r>
      <w:r w:rsidRPr="00EA2804">
        <w:rPr>
          <w:rFonts w:ascii="Times New Roman" w:eastAsia="Calibri" w:hAnsi="Times New Roman" w:cs="Times New Roman"/>
          <w:sz w:val="28"/>
          <w:szCs w:val="28"/>
          <w:lang w:val="en-US"/>
        </w:rPr>
        <w:t>Office</w:t>
      </w:r>
      <w:r w:rsidRPr="00EA2804">
        <w:rPr>
          <w:rFonts w:ascii="Times New Roman" w:eastAsia="Calibri" w:hAnsi="Times New Roman" w:cs="Times New Roman"/>
          <w:bCs/>
          <w:color w:val="000000" w:themeColor="text1"/>
          <w:kern w:val="32"/>
          <w:sz w:val="28"/>
          <w:szCs w:val="28"/>
          <w:lang w:eastAsia="ru-RU"/>
        </w:rPr>
        <w:t>.</w:t>
      </w:r>
      <w:bookmarkEnd w:id="29"/>
      <w:bookmarkEnd w:id="30"/>
      <w:bookmarkEnd w:id="31"/>
      <w:bookmarkEnd w:id="32"/>
    </w:p>
    <w:p w14:paraId="4EF8C245" w14:textId="4C33238B" w:rsidR="00D03C65" w:rsidRPr="00EA2804" w:rsidRDefault="00EA2804" w:rsidP="00EA2804">
      <w:pPr>
        <w:rPr>
          <w:rFonts w:ascii="Times New Roman" w:hAnsi="Times New Roman" w:cs="Times New Roman"/>
          <w:bCs/>
          <w:color w:val="FF0000"/>
          <w:kern w:val="32"/>
          <w:sz w:val="28"/>
          <w:szCs w:val="28"/>
        </w:rPr>
      </w:pPr>
      <w:bookmarkStart w:id="33" w:name="_Toc531614952"/>
      <w:bookmarkStart w:id="34" w:name="_Toc531686469"/>
      <w:bookmarkStart w:id="35" w:name="_Toc119338410"/>
      <w:bookmarkStart w:id="36" w:name="_Toc119338948"/>
      <w:r w:rsidRPr="00EA2804">
        <w:rPr>
          <w:rFonts w:ascii="Times New Roman" w:hAnsi="Times New Roman" w:cs="Times New Roman"/>
          <w:sz w:val="28"/>
          <w:szCs w:val="28"/>
          <w:lang w:eastAsia="ru-RU"/>
        </w:rPr>
        <w:t xml:space="preserve">          </w:t>
      </w:r>
      <w:r w:rsidR="00D03C65" w:rsidRPr="00EA2804">
        <w:rPr>
          <w:rFonts w:ascii="Times New Roman" w:hAnsi="Times New Roman" w:cs="Times New Roman"/>
          <w:sz w:val="28"/>
          <w:szCs w:val="28"/>
          <w:lang w:eastAsia="ru-RU"/>
        </w:rPr>
        <w:t xml:space="preserve">2. Антивирус </w:t>
      </w:r>
      <w:bookmarkEnd w:id="33"/>
      <w:bookmarkEnd w:id="34"/>
      <w:bookmarkEnd w:id="35"/>
      <w:bookmarkEnd w:id="36"/>
      <w:r w:rsidR="00D03C65" w:rsidRPr="00EA2804">
        <w:rPr>
          <w:rFonts w:ascii="Times New Roman" w:hAnsi="Times New Roman" w:cs="Times New Roman"/>
          <w:bCs/>
          <w:kern w:val="32"/>
          <w:sz w:val="28"/>
          <w:szCs w:val="28"/>
          <w:lang w:val="en-US"/>
        </w:rPr>
        <w:t>Kaspersky</w:t>
      </w:r>
    </w:p>
    <w:p w14:paraId="3841B519" w14:textId="77777777" w:rsidR="00D03C65" w:rsidRPr="00D03C65" w:rsidRDefault="00D03C65" w:rsidP="00D03C65">
      <w:pPr>
        <w:keepNext/>
        <w:keepLines/>
        <w:spacing w:after="0" w:line="240" w:lineRule="auto"/>
        <w:ind w:firstLine="340"/>
        <w:jc w:val="both"/>
        <w:outlineLvl w:val="0"/>
        <w:rPr>
          <w:rFonts w:ascii="Times New Roman" w:eastAsia="Calibri" w:hAnsi="Times New Roman" w:cs="Times New Roman"/>
          <w:b/>
          <w:bCs/>
          <w:sz w:val="28"/>
          <w:szCs w:val="28"/>
          <w:lang w:eastAsia="ru-RU"/>
        </w:rPr>
      </w:pPr>
      <w:bookmarkStart w:id="37" w:name="_Toc531614953"/>
      <w:bookmarkStart w:id="38" w:name="_Toc531686470"/>
      <w:bookmarkStart w:id="39" w:name="_Toc119487016"/>
      <w:r w:rsidRPr="00D03C65">
        <w:rPr>
          <w:rFonts w:ascii="Times New Roman" w:eastAsia="Calibri" w:hAnsi="Times New Roman" w:cs="Times New Roman"/>
          <w:b/>
          <w:bCs/>
          <w:sz w:val="28"/>
          <w:szCs w:val="28"/>
          <w:lang w:eastAsia="ru-RU"/>
        </w:rPr>
        <w:t>11.2. Современные профессиональные базы данных и информационные справочные системы</w:t>
      </w:r>
      <w:bookmarkEnd w:id="37"/>
      <w:bookmarkEnd w:id="38"/>
      <w:bookmarkEnd w:id="39"/>
    </w:p>
    <w:p w14:paraId="4BCD465D" w14:textId="77777777" w:rsidR="00D03C65" w:rsidRPr="00D03C65" w:rsidRDefault="00D03C65" w:rsidP="00D03C65">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lang w:eastAsia="ru-RU"/>
        </w:rPr>
      </w:pPr>
      <w:r w:rsidRPr="00D03C65">
        <w:rPr>
          <w:rFonts w:ascii="Times New Roman" w:eastAsia="Calibri" w:hAnsi="Times New Roman" w:cs="Times New Roman"/>
          <w:bCs/>
          <w:color w:val="000000" w:themeColor="text1"/>
          <w:sz w:val="28"/>
          <w:szCs w:val="28"/>
          <w:lang w:eastAsia="ru-RU"/>
        </w:rPr>
        <w:t>1. Информационно-правовая система «Гарант»</w:t>
      </w:r>
    </w:p>
    <w:p w14:paraId="1D11462A" w14:textId="77777777" w:rsidR="00D03C65" w:rsidRPr="00D03C65" w:rsidRDefault="00D03C65" w:rsidP="00D03C65">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lang w:eastAsia="ru-RU"/>
        </w:rPr>
      </w:pPr>
      <w:r w:rsidRPr="00D03C65">
        <w:rPr>
          <w:rFonts w:ascii="Times New Roman" w:eastAsia="Calibri" w:hAnsi="Times New Roman" w:cs="Times New Roman"/>
          <w:bCs/>
          <w:color w:val="000000" w:themeColor="text1"/>
          <w:sz w:val="28"/>
          <w:szCs w:val="28"/>
          <w:lang w:eastAsia="ru-RU"/>
        </w:rPr>
        <w:t>2. Информационно-правовая система «Консультант Плюс»</w:t>
      </w:r>
    </w:p>
    <w:p w14:paraId="3ABD6DB5" w14:textId="77777777" w:rsidR="00D03C65" w:rsidRPr="00D03C65" w:rsidRDefault="00D03C65" w:rsidP="00D03C65">
      <w:pPr>
        <w:widowControl w:val="0"/>
        <w:shd w:val="clear" w:color="auto" w:fill="FFFFFF"/>
        <w:tabs>
          <w:tab w:val="left" w:pos="442"/>
        </w:tabs>
        <w:autoSpaceDE w:val="0"/>
        <w:autoSpaceDN w:val="0"/>
        <w:adjustRightInd w:val="0"/>
        <w:spacing w:after="0" w:line="240" w:lineRule="auto"/>
        <w:ind w:firstLine="709"/>
        <w:jc w:val="both"/>
        <w:rPr>
          <w:rFonts w:ascii="Times New Roman" w:eastAsia="Calibri" w:hAnsi="Times New Roman" w:cs="Times New Roman"/>
          <w:bCs/>
          <w:color w:val="000000" w:themeColor="text1"/>
          <w:sz w:val="28"/>
          <w:szCs w:val="28"/>
          <w:lang w:eastAsia="ru-RU"/>
        </w:rPr>
      </w:pPr>
      <w:r w:rsidRPr="00D03C65">
        <w:rPr>
          <w:rFonts w:ascii="Times New Roman" w:eastAsia="Calibri" w:hAnsi="Times New Roman" w:cs="Times New Roman"/>
          <w:bCs/>
          <w:color w:val="000000" w:themeColor="text1"/>
          <w:sz w:val="28"/>
          <w:szCs w:val="28"/>
          <w:lang w:eastAsia="ru-RU"/>
        </w:rPr>
        <w:t>3.</w:t>
      </w:r>
      <w:r w:rsidRPr="00D03C65">
        <w:rPr>
          <w:rFonts w:ascii="Times New Roman" w:eastAsia="Times New Roman" w:hAnsi="Times New Roman" w:cs="Times New Roman"/>
          <w:color w:val="000000" w:themeColor="text1"/>
          <w:sz w:val="28"/>
          <w:szCs w:val="28"/>
          <w:lang w:eastAsia="ru-RU"/>
        </w:rPr>
        <w:t>СПАРК-ИНТЕРФАКС   https://spark-interfax.ru/</w:t>
      </w:r>
    </w:p>
    <w:p w14:paraId="1026984A" w14:textId="77777777" w:rsidR="00D03C65" w:rsidRPr="00D03C65" w:rsidRDefault="00D03C65" w:rsidP="00D03C65">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33AD1910" w14:textId="77777777" w:rsidR="00D03C65" w:rsidRPr="00D03C65" w:rsidRDefault="00D03C65" w:rsidP="00D03C65">
      <w:pPr>
        <w:keepNext/>
        <w:keepLines/>
        <w:spacing w:after="0" w:line="240" w:lineRule="auto"/>
        <w:ind w:firstLine="340"/>
        <w:jc w:val="both"/>
        <w:outlineLvl w:val="0"/>
        <w:rPr>
          <w:rFonts w:ascii="Times New Roman" w:eastAsia="Calibri" w:hAnsi="Times New Roman" w:cs="Times New Roman"/>
          <w:b/>
          <w:bCs/>
          <w:sz w:val="28"/>
          <w:szCs w:val="28"/>
          <w:lang w:eastAsia="ru-RU"/>
        </w:rPr>
      </w:pPr>
      <w:bookmarkStart w:id="40" w:name="_Toc119487017"/>
      <w:r w:rsidRPr="00D03C65">
        <w:rPr>
          <w:rFonts w:ascii="Times New Roman" w:eastAsia="Calibri" w:hAnsi="Times New Roman" w:cs="Times New Roman"/>
          <w:b/>
          <w:bCs/>
          <w:sz w:val="28"/>
          <w:szCs w:val="28"/>
          <w:lang w:eastAsia="ru-RU"/>
        </w:rPr>
        <w:t>11.3. Сертифицированные программные и аппаратные средства защиты информации</w:t>
      </w:r>
      <w:bookmarkEnd w:id="40"/>
    </w:p>
    <w:p w14:paraId="12A74DE9" w14:textId="77777777" w:rsidR="00D03C65" w:rsidRPr="00D03C65" w:rsidRDefault="00D03C65" w:rsidP="00D03C65">
      <w:pPr>
        <w:widowControl w:val="0"/>
        <w:autoSpaceDE w:val="0"/>
        <w:autoSpaceDN w:val="0"/>
        <w:adjustRightInd w:val="0"/>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D03C65">
        <w:rPr>
          <w:rFonts w:ascii="Times New Roman" w:eastAsia="Times New Roman" w:hAnsi="Times New Roman" w:cs="Times New Roman"/>
          <w:bCs/>
          <w:color w:val="000000" w:themeColor="text1"/>
          <w:sz w:val="28"/>
          <w:szCs w:val="28"/>
          <w:lang w:eastAsia="ru-RU"/>
        </w:rPr>
        <w:t>Не используются.</w:t>
      </w:r>
    </w:p>
    <w:p w14:paraId="3764A7FB" w14:textId="77777777" w:rsidR="00D03C65" w:rsidRPr="00D03C65" w:rsidRDefault="00D03C65" w:rsidP="00D03C65">
      <w:pPr>
        <w:keepNext/>
        <w:keepLines/>
        <w:spacing w:before="480" w:after="0" w:line="240" w:lineRule="auto"/>
        <w:ind w:firstLine="340"/>
        <w:jc w:val="both"/>
        <w:outlineLvl w:val="0"/>
        <w:rPr>
          <w:rFonts w:ascii="Times New Roman" w:eastAsia="Times New Roman" w:hAnsi="Times New Roman" w:cs="Times New Roman"/>
          <w:b/>
          <w:bCs/>
          <w:sz w:val="28"/>
          <w:szCs w:val="28"/>
          <w:lang w:eastAsia="ru-RU"/>
        </w:rPr>
      </w:pPr>
      <w:bookmarkStart w:id="41" w:name="_Toc119487018"/>
      <w:r w:rsidRPr="00D03C65">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bookmarkEnd w:id="41"/>
    </w:p>
    <w:p w14:paraId="2B8D14D6" w14:textId="77777777" w:rsidR="00D03C65" w:rsidRPr="00D03C65" w:rsidRDefault="00D03C65" w:rsidP="00D03C65">
      <w:pPr>
        <w:numPr>
          <w:ilvl w:val="0"/>
          <w:numId w:val="1"/>
        </w:numPr>
        <w:spacing w:after="0" w:line="240" w:lineRule="auto"/>
        <w:jc w:val="both"/>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аудитория для чтения лекций, оснащенная ЛЦД проектором;</w:t>
      </w:r>
    </w:p>
    <w:p w14:paraId="5E65289D" w14:textId="77777777" w:rsidR="00D03C65" w:rsidRPr="00D03C65" w:rsidRDefault="00D03C65" w:rsidP="00D03C65">
      <w:pPr>
        <w:numPr>
          <w:ilvl w:val="0"/>
          <w:numId w:val="1"/>
        </w:numPr>
        <w:spacing w:after="0" w:line="240" w:lineRule="auto"/>
        <w:jc w:val="both"/>
        <w:rPr>
          <w:rFonts w:ascii="Times New Roman" w:eastAsia="Times New Roman" w:hAnsi="Times New Roman" w:cs="Times New Roman"/>
          <w:color w:val="000000" w:themeColor="text1"/>
          <w:sz w:val="28"/>
          <w:szCs w:val="28"/>
        </w:rPr>
      </w:pPr>
      <w:r w:rsidRPr="00D03C65">
        <w:rPr>
          <w:rFonts w:ascii="Times New Roman" w:eastAsia="Times New Roman" w:hAnsi="Times New Roman" w:cs="Times New Roman"/>
          <w:color w:val="000000" w:themeColor="text1"/>
          <w:sz w:val="28"/>
          <w:szCs w:val="28"/>
        </w:rPr>
        <w:t>для проведения аудиторного тестирования – компьютерный класс с доступом к банку тестовых заданий в среде АСТ;</w:t>
      </w:r>
    </w:p>
    <w:p w14:paraId="69D3E4D3" w14:textId="77777777" w:rsidR="00D03C65" w:rsidRPr="00D03C65" w:rsidRDefault="00D03C65" w:rsidP="00D03C65">
      <w:pPr>
        <w:widowControl w:val="0"/>
        <w:numPr>
          <w:ilvl w:val="0"/>
          <w:numId w:val="1"/>
        </w:numPr>
        <w:autoSpaceDE w:val="0"/>
        <w:autoSpaceDN w:val="0"/>
        <w:adjustRightInd w:val="0"/>
        <w:spacing w:after="0" w:line="240" w:lineRule="auto"/>
        <w:jc w:val="both"/>
        <w:rPr>
          <w:rFonts w:ascii="Times New Roman" w:eastAsia="Times New Roman" w:hAnsi="Times New Roman" w:cs="Times New Roman"/>
          <w:color w:val="000000" w:themeColor="text1"/>
        </w:rPr>
      </w:pPr>
      <w:r w:rsidRPr="00D03C65">
        <w:rPr>
          <w:rFonts w:ascii="Times New Roman" w:eastAsia="Times New Roman" w:hAnsi="Times New Roman" w:cs="Times New Roman"/>
          <w:color w:val="000000" w:themeColor="text1"/>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17040E80" w14:textId="77777777" w:rsidR="00D03C65" w:rsidRDefault="00D03C65"/>
    <w:sectPr w:rsidR="00D03C65" w:rsidSect="00CC1446">
      <w:headerReference w:type="default" r:id="rId7"/>
      <w:footerReference w:type="default" r:id="rId8"/>
      <w:footnotePr>
        <w:numRestart w:val="eachPage"/>
      </w:footnotePr>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C2F66C" w14:textId="77777777" w:rsidR="009A2C0B" w:rsidRDefault="009A2C0B">
      <w:pPr>
        <w:spacing w:after="0" w:line="240" w:lineRule="auto"/>
      </w:pPr>
      <w:r>
        <w:separator/>
      </w:r>
    </w:p>
  </w:endnote>
  <w:endnote w:type="continuationSeparator" w:id="0">
    <w:p w14:paraId="49102526" w14:textId="77777777" w:rsidR="009A2C0B" w:rsidRDefault="009A2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Content>
      <w:p w14:paraId="33C6DD07" w14:textId="33C8F0CF" w:rsidR="00A2283C" w:rsidRDefault="00A2283C">
        <w:pPr>
          <w:pStyle w:val="a9"/>
          <w:jc w:val="center"/>
        </w:pPr>
        <w:r>
          <w:fldChar w:fldCharType="begin"/>
        </w:r>
        <w:r>
          <w:instrText>PAGE   \* MERGEFORMAT</w:instrText>
        </w:r>
        <w:r>
          <w:fldChar w:fldCharType="separate"/>
        </w:r>
        <w:r w:rsidR="00A85196">
          <w:rPr>
            <w:noProof/>
          </w:rPr>
          <w:t>25</w:t>
        </w:r>
        <w:r>
          <w:fldChar w:fldCharType="end"/>
        </w:r>
      </w:p>
    </w:sdtContent>
  </w:sdt>
  <w:p w14:paraId="6F1A2B1C" w14:textId="77777777" w:rsidR="00A2283C" w:rsidRDefault="00A2283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B6FA89" w14:textId="77777777" w:rsidR="009A2C0B" w:rsidRDefault="009A2C0B">
      <w:pPr>
        <w:spacing w:after="0" w:line="240" w:lineRule="auto"/>
      </w:pPr>
      <w:r>
        <w:separator/>
      </w:r>
    </w:p>
  </w:footnote>
  <w:footnote w:type="continuationSeparator" w:id="0">
    <w:p w14:paraId="7BB4D67B" w14:textId="77777777" w:rsidR="009A2C0B" w:rsidRDefault="009A2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FE7209" w14:textId="77777777" w:rsidR="00A2283C" w:rsidRPr="00485999" w:rsidRDefault="00A2283C" w:rsidP="00CC1446">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40FA1"/>
    <w:multiLevelType w:val="hybridMultilevel"/>
    <w:tmpl w:val="351CC056"/>
    <w:lvl w:ilvl="0" w:tplc="5F769E40">
      <w:start w:val="1"/>
      <w:numFmt w:val="decimal"/>
      <w:lvlText w:val="%1."/>
      <w:lvlJc w:val="left"/>
      <w:pPr>
        <w:ind w:left="928" w:hanging="360"/>
      </w:pPr>
      <w:rPr>
        <w:rFonts w:hint="default"/>
        <w:b w:val="0"/>
        <w:bCs/>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1CEC366A"/>
    <w:multiLevelType w:val="hybridMultilevel"/>
    <w:tmpl w:val="C168614A"/>
    <w:lvl w:ilvl="0" w:tplc="6F00D464">
      <w:start w:val="1"/>
      <w:numFmt w:val="decimal"/>
      <w:lvlText w:val="%1."/>
      <w:lvlJc w:val="left"/>
      <w:pPr>
        <w:ind w:left="310" w:hanging="360"/>
      </w:pPr>
      <w:rPr>
        <w:rFonts w:hint="default"/>
      </w:rPr>
    </w:lvl>
    <w:lvl w:ilvl="1" w:tplc="04190019" w:tentative="1">
      <w:start w:val="1"/>
      <w:numFmt w:val="lowerLetter"/>
      <w:lvlText w:val="%2."/>
      <w:lvlJc w:val="left"/>
      <w:pPr>
        <w:ind w:left="1030" w:hanging="360"/>
      </w:pPr>
    </w:lvl>
    <w:lvl w:ilvl="2" w:tplc="0419001B" w:tentative="1">
      <w:start w:val="1"/>
      <w:numFmt w:val="lowerRoman"/>
      <w:lvlText w:val="%3."/>
      <w:lvlJc w:val="right"/>
      <w:pPr>
        <w:ind w:left="1750" w:hanging="180"/>
      </w:pPr>
    </w:lvl>
    <w:lvl w:ilvl="3" w:tplc="0419000F" w:tentative="1">
      <w:start w:val="1"/>
      <w:numFmt w:val="decimal"/>
      <w:lvlText w:val="%4."/>
      <w:lvlJc w:val="left"/>
      <w:pPr>
        <w:ind w:left="2470" w:hanging="360"/>
      </w:pPr>
    </w:lvl>
    <w:lvl w:ilvl="4" w:tplc="04190019" w:tentative="1">
      <w:start w:val="1"/>
      <w:numFmt w:val="lowerLetter"/>
      <w:lvlText w:val="%5."/>
      <w:lvlJc w:val="left"/>
      <w:pPr>
        <w:ind w:left="3190" w:hanging="360"/>
      </w:pPr>
    </w:lvl>
    <w:lvl w:ilvl="5" w:tplc="0419001B" w:tentative="1">
      <w:start w:val="1"/>
      <w:numFmt w:val="lowerRoman"/>
      <w:lvlText w:val="%6."/>
      <w:lvlJc w:val="right"/>
      <w:pPr>
        <w:ind w:left="3910" w:hanging="180"/>
      </w:pPr>
    </w:lvl>
    <w:lvl w:ilvl="6" w:tplc="0419000F" w:tentative="1">
      <w:start w:val="1"/>
      <w:numFmt w:val="decimal"/>
      <w:lvlText w:val="%7."/>
      <w:lvlJc w:val="left"/>
      <w:pPr>
        <w:ind w:left="4630" w:hanging="360"/>
      </w:pPr>
    </w:lvl>
    <w:lvl w:ilvl="7" w:tplc="04190019" w:tentative="1">
      <w:start w:val="1"/>
      <w:numFmt w:val="lowerLetter"/>
      <w:lvlText w:val="%8."/>
      <w:lvlJc w:val="left"/>
      <w:pPr>
        <w:ind w:left="5350" w:hanging="360"/>
      </w:pPr>
    </w:lvl>
    <w:lvl w:ilvl="8" w:tplc="0419001B" w:tentative="1">
      <w:start w:val="1"/>
      <w:numFmt w:val="lowerRoman"/>
      <w:lvlText w:val="%9."/>
      <w:lvlJc w:val="right"/>
      <w:pPr>
        <w:ind w:left="6070" w:hanging="180"/>
      </w:pPr>
    </w:lvl>
  </w:abstractNum>
  <w:abstractNum w:abstractNumId="3" w15:restartNumberingAfterBreak="0">
    <w:nsid w:val="21F02922"/>
    <w:multiLevelType w:val="hybridMultilevel"/>
    <w:tmpl w:val="209EB9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5"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8F84AE8"/>
    <w:multiLevelType w:val="hybridMultilevel"/>
    <w:tmpl w:val="ECE4B08C"/>
    <w:lvl w:ilvl="0" w:tplc="4840188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0152D27"/>
    <w:multiLevelType w:val="hybridMultilevel"/>
    <w:tmpl w:val="DD48995A"/>
    <w:lvl w:ilvl="0" w:tplc="AA6A4CF8">
      <w:start w:val="1"/>
      <w:numFmt w:val="decimal"/>
      <w:lvlText w:val="%1."/>
      <w:lvlJc w:val="left"/>
      <w:pPr>
        <w:ind w:left="1353" w:hanging="360"/>
      </w:pPr>
      <w:rPr>
        <w:rFonts w:hint="default"/>
        <w:b w:val="0"/>
        <w:bCs w:val="0"/>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9"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 w15:restartNumberingAfterBreak="0">
    <w:nsid w:val="498E0041"/>
    <w:multiLevelType w:val="hybridMultilevel"/>
    <w:tmpl w:val="DC9E58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C852A9"/>
    <w:multiLevelType w:val="hybridMultilevel"/>
    <w:tmpl w:val="6354EEDC"/>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2"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3" w15:restartNumberingAfterBreak="0">
    <w:nsid w:val="5C9B676F"/>
    <w:multiLevelType w:val="hybridMultilevel"/>
    <w:tmpl w:val="DFB48C34"/>
    <w:lvl w:ilvl="0" w:tplc="F68C0C0E">
      <w:start w:val="1"/>
      <w:numFmt w:val="decimal"/>
      <w:lvlText w:val="%1."/>
      <w:lvlJc w:val="left"/>
      <w:pPr>
        <w:ind w:left="250" w:hanging="360"/>
      </w:pPr>
      <w:rPr>
        <w:rFonts w:hint="default"/>
      </w:rPr>
    </w:lvl>
    <w:lvl w:ilvl="1" w:tplc="04190019" w:tentative="1">
      <w:start w:val="1"/>
      <w:numFmt w:val="lowerLetter"/>
      <w:lvlText w:val="%2."/>
      <w:lvlJc w:val="left"/>
      <w:pPr>
        <w:ind w:left="970" w:hanging="360"/>
      </w:pPr>
    </w:lvl>
    <w:lvl w:ilvl="2" w:tplc="0419001B" w:tentative="1">
      <w:start w:val="1"/>
      <w:numFmt w:val="lowerRoman"/>
      <w:lvlText w:val="%3."/>
      <w:lvlJc w:val="right"/>
      <w:pPr>
        <w:ind w:left="1690" w:hanging="180"/>
      </w:pPr>
    </w:lvl>
    <w:lvl w:ilvl="3" w:tplc="0419000F" w:tentative="1">
      <w:start w:val="1"/>
      <w:numFmt w:val="decimal"/>
      <w:lvlText w:val="%4."/>
      <w:lvlJc w:val="left"/>
      <w:pPr>
        <w:ind w:left="2410" w:hanging="360"/>
      </w:pPr>
    </w:lvl>
    <w:lvl w:ilvl="4" w:tplc="04190019" w:tentative="1">
      <w:start w:val="1"/>
      <w:numFmt w:val="lowerLetter"/>
      <w:lvlText w:val="%5."/>
      <w:lvlJc w:val="left"/>
      <w:pPr>
        <w:ind w:left="3130" w:hanging="360"/>
      </w:pPr>
    </w:lvl>
    <w:lvl w:ilvl="5" w:tplc="0419001B" w:tentative="1">
      <w:start w:val="1"/>
      <w:numFmt w:val="lowerRoman"/>
      <w:lvlText w:val="%6."/>
      <w:lvlJc w:val="right"/>
      <w:pPr>
        <w:ind w:left="3850" w:hanging="180"/>
      </w:pPr>
    </w:lvl>
    <w:lvl w:ilvl="6" w:tplc="0419000F" w:tentative="1">
      <w:start w:val="1"/>
      <w:numFmt w:val="decimal"/>
      <w:lvlText w:val="%7."/>
      <w:lvlJc w:val="left"/>
      <w:pPr>
        <w:ind w:left="4570" w:hanging="360"/>
      </w:pPr>
    </w:lvl>
    <w:lvl w:ilvl="7" w:tplc="04190019" w:tentative="1">
      <w:start w:val="1"/>
      <w:numFmt w:val="lowerLetter"/>
      <w:lvlText w:val="%8."/>
      <w:lvlJc w:val="left"/>
      <w:pPr>
        <w:ind w:left="5290" w:hanging="360"/>
      </w:pPr>
    </w:lvl>
    <w:lvl w:ilvl="8" w:tplc="0419001B" w:tentative="1">
      <w:start w:val="1"/>
      <w:numFmt w:val="lowerRoman"/>
      <w:lvlText w:val="%9."/>
      <w:lvlJc w:val="right"/>
      <w:pPr>
        <w:ind w:left="6010" w:hanging="180"/>
      </w:pPr>
    </w:lvl>
  </w:abstractNum>
  <w:abstractNum w:abstractNumId="14" w15:restartNumberingAfterBreak="0">
    <w:nsid w:val="6259489B"/>
    <w:multiLevelType w:val="hybridMultilevel"/>
    <w:tmpl w:val="8DAC63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4420BA3"/>
    <w:multiLevelType w:val="hybridMultilevel"/>
    <w:tmpl w:val="FE92CCA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E8D6B23"/>
    <w:multiLevelType w:val="hybridMultilevel"/>
    <w:tmpl w:val="7D8C035E"/>
    <w:lvl w:ilvl="0" w:tplc="3D2C0A6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7"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744248FB"/>
    <w:multiLevelType w:val="hybridMultilevel"/>
    <w:tmpl w:val="2C38D238"/>
    <w:lvl w:ilvl="0" w:tplc="32A071EC">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6B66579"/>
    <w:multiLevelType w:val="hybridMultilevel"/>
    <w:tmpl w:val="D6EA6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7EA29E7"/>
    <w:multiLevelType w:val="hybridMultilevel"/>
    <w:tmpl w:val="9DE851D0"/>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785B1036"/>
    <w:multiLevelType w:val="hybridMultilevel"/>
    <w:tmpl w:val="4A8C37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9404BDD"/>
    <w:multiLevelType w:val="hybridMultilevel"/>
    <w:tmpl w:val="2B8E3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num w:numId="1">
    <w:abstractNumId w:val="23"/>
  </w:num>
  <w:num w:numId="2">
    <w:abstractNumId w:val="0"/>
  </w:num>
  <w:num w:numId="3">
    <w:abstractNumId w:val="11"/>
  </w:num>
  <w:num w:numId="4">
    <w:abstractNumId w:val="20"/>
  </w:num>
  <w:num w:numId="5">
    <w:abstractNumId w:val="1"/>
  </w:num>
  <w:num w:numId="6">
    <w:abstractNumId w:val="7"/>
  </w:num>
  <w:num w:numId="7">
    <w:abstractNumId w:val="5"/>
  </w:num>
  <w:num w:numId="8">
    <w:abstractNumId w:val="8"/>
  </w:num>
  <w:num w:numId="9">
    <w:abstractNumId w:val="17"/>
  </w:num>
  <w:num w:numId="10">
    <w:abstractNumId w:val="4"/>
  </w:num>
  <w:num w:numId="11">
    <w:abstractNumId w:val="9"/>
  </w:num>
  <w:num w:numId="12">
    <w:abstractNumId w:val="15"/>
  </w:num>
  <w:num w:numId="13">
    <w:abstractNumId w:val="6"/>
  </w:num>
  <w:num w:numId="14">
    <w:abstractNumId w:val="13"/>
  </w:num>
  <w:num w:numId="15">
    <w:abstractNumId w:val="2"/>
  </w:num>
  <w:num w:numId="16">
    <w:abstractNumId w:val="21"/>
  </w:num>
  <w:num w:numId="17">
    <w:abstractNumId w:val="14"/>
  </w:num>
  <w:num w:numId="18">
    <w:abstractNumId w:val="18"/>
  </w:num>
  <w:num w:numId="19">
    <w:abstractNumId w:val="3"/>
  </w:num>
  <w:num w:numId="20">
    <w:abstractNumId w:val="19"/>
  </w:num>
  <w:num w:numId="21">
    <w:abstractNumId w:val="22"/>
  </w:num>
  <w:num w:numId="22">
    <w:abstractNumId w:val="16"/>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3C65"/>
    <w:rsid w:val="0002333F"/>
    <w:rsid w:val="0005367C"/>
    <w:rsid w:val="000B55FB"/>
    <w:rsid w:val="000B7521"/>
    <w:rsid w:val="000C2C43"/>
    <w:rsid w:val="000C5EB8"/>
    <w:rsid w:val="00121735"/>
    <w:rsid w:val="00162A5E"/>
    <w:rsid w:val="001E565D"/>
    <w:rsid w:val="0023496F"/>
    <w:rsid w:val="002644DA"/>
    <w:rsid w:val="002B467E"/>
    <w:rsid w:val="00313134"/>
    <w:rsid w:val="0033679B"/>
    <w:rsid w:val="00383815"/>
    <w:rsid w:val="00436021"/>
    <w:rsid w:val="00445A58"/>
    <w:rsid w:val="00453108"/>
    <w:rsid w:val="004E3E42"/>
    <w:rsid w:val="00522C0A"/>
    <w:rsid w:val="005C7F0B"/>
    <w:rsid w:val="006862D4"/>
    <w:rsid w:val="006B0584"/>
    <w:rsid w:val="006C0515"/>
    <w:rsid w:val="00750299"/>
    <w:rsid w:val="007D1CB3"/>
    <w:rsid w:val="00830A02"/>
    <w:rsid w:val="00834B9B"/>
    <w:rsid w:val="008D13FA"/>
    <w:rsid w:val="00962B02"/>
    <w:rsid w:val="00972325"/>
    <w:rsid w:val="009769D8"/>
    <w:rsid w:val="00996716"/>
    <w:rsid w:val="009A2C0B"/>
    <w:rsid w:val="009B0664"/>
    <w:rsid w:val="009B58B7"/>
    <w:rsid w:val="00A2283C"/>
    <w:rsid w:val="00A26412"/>
    <w:rsid w:val="00A30908"/>
    <w:rsid w:val="00A31F9E"/>
    <w:rsid w:val="00A35730"/>
    <w:rsid w:val="00A6231D"/>
    <w:rsid w:val="00A67FC0"/>
    <w:rsid w:val="00A73865"/>
    <w:rsid w:val="00A85196"/>
    <w:rsid w:val="00AA4DED"/>
    <w:rsid w:val="00B0432A"/>
    <w:rsid w:val="00B26F74"/>
    <w:rsid w:val="00B30104"/>
    <w:rsid w:val="00B37C5E"/>
    <w:rsid w:val="00C57F4F"/>
    <w:rsid w:val="00CA5177"/>
    <w:rsid w:val="00CC1446"/>
    <w:rsid w:val="00D03C65"/>
    <w:rsid w:val="00D349FA"/>
    <w:rsid w:val="00D364EC"/>
    <w:rsid w:val="00D40134"/>
    <w:rsid w:val="00D757F0"/>
    <w:rsid w:val="00E22412"/>
    <w:rsid w:val="00EA2804"/>
    <w:rsid w:val="00FA1883"/>
    <w:rsid w:val="00FC7825"/>
    <w:rsid w:val="00FF21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0AF3F9"/>
  <w15:chartTrackingRefBased/>
  <w15:docId w15:val="{71FC3978-8E3B-489D-9AE8-861CB1077D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D03C65"/>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3">
    <w:name w:val="heading 3"/>
    <w:basedOn w:val="a"/>
    <w:next w:val="a"/>
    <w:link w:val="30"/>
    <w:semiHidden/>
    <w:unhideWhenUsed/>
    <w:qFormat/>
    <w:rsid w:val="00D03C65"/>
    <w:pPr>
      <w:keepNext/>
      <w:spacing w:before="240" w:after="60" w:line="240" w:lineRule="auto"/>
      <w:ind w:firstLine="340"/>
      <w:jc w:val="both"/>
      <w:outlineLvl w:val="2"/>
    </w:pPr>
    <w:rPr>
      <w:rFonts w:ascii="Cambria" w:eastAsia="Times New Roman" w:hAnsi="Cambria" w:cs="Times New Roman"/>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03C65"/>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D03C65"/>
    <w:rPr>
      <w:rFonts w:ascii="Cambria" w:eastAsia="Times New Roman" w:hAnsi="Cambria" w:cs="Times New Roman"/>
      <w:b/>
      <w:bCs/>
      <w:sz w:val="26"/>
      <w:szCs w:val="26"/>
    </w:rPr>
  </w:style>
  <w:style w:type="numbering" w:customStyle="1" w:styleId="11">
    <w:name w:val="Нет списка1"/>
    <w:next w:val="a2"/>
    <w:uiPriority w:val="99"/>
    <w:semiHidden/>
    <w:unhideWhenUsed/>
    <w:rsid w:val="00D03C65"/>
  </w:style>
  <w:style w:type="paragraph" w:customStyle="1" w:styleId="Default">
    <w:name w:val="Default"/>
    <w:rsid w:val="00D03C6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03C65"/>
    <w:rPr>
      <w:color w:val="auto"/>
    </w:rPr>
  </w:style>
  <w:style w:type="paragraph" w:customStyle="1" w:styleId="Iaeaaeaiea2">
    <w:name w:val="Iaeaaeaiea 2"/>
    <w:basedOn w:val="Default"/>
    <w:next w:val="Default"/>
    <w:rsid w:val="00D03C65"/>
    <w:rPr>
      <w:color w:val="auto"/>
    </w:rPr>
  </w:style>
  <w:style w:type="character" w:customStyle="1" w:styleId="Aeiannueea">
    <w:name w:val="Aeia.nnueea"/>
    <w:rsid w:val="00D03C65"/>
    <w:rPr>
      <w:color w:val="000000"/>
      <w:sz w:val="28"/>
      <w:szCs w:val="28"/>
    </w:rPr>
  </w:style>
  <w:style w:type="paragraph" w:styleId="31">
    <w:name w:val="Body Text Indent 3"/>
    <w:basedOn w:val="a"/>
    <w:link w:val="32"/>
    <w:rsid w:val="00D03C65"/>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D03C65"/>
    <w:rPr>
      <w:rFonts w:ascii="Times New Roman" w:eastAsia="Times New Roman" w:hAnsi="Times New Roman" w:cs="Times New Roman"/>
      <w:sz w:val="16"/>
      <w:szCs w:val="16"/>
      <w:lang w:eastAsia="ru-RU"/>
    </w:rPr>
  </w:style>
  <w:style w:type="character" w:styleId="a3">
    <w:name w:val="Strong"/>
    <w:qFormat/>
    <w:rsid w:val="00D03C65"/>
    <w:rPr>
      <w:rFonts w:cs="Times New Roman"/>
      <w:b/>
      <w:bCs/>
    </w:rPr>
  </w:style>
  <w:style w:type="paragraph" w:styleId="a4">
    <w:name w:val="Normal (Web)"/>
    <w:basedOn w:val="a"/>
    <w:rsid w:val="00D03C6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rsid w:val="00D03C65"/>
    <w:pPr>
      <w:spacing w:after="120" w:line="240" w:lineRule="auto"/>
      <w:ind w:left="283" w:firstLine="340"/>
      <w:jc w:val="both"/>
    </w:pPr>
    <w:rPr>
      <w:rFonts w:ascii="Calibri" w:eastAsia="Times New Roman" w:hAnsi="Calibri" w:cs="Times New Roman"/>
    </w:rPr>
  </w:style>
  <w:style w:type="character" w:customStyle="1" w:styleId="a6">
    <w:name w:val="Основной текст с отступом Знак"/>
    <w:basedOn w:val="a0"/>
    <w:link w:val="a5"/>
    <w:uiPriority w:val="99"/>
    <w:rsid w:val="00D03C65"/>
    <w:rPr>
      <w:rFonts w:ascii="Calibri" w:eastAsia="Times New Roman" w:hAnsi="Calibri" w:cs="Times New Roman"/>
    </w:rPr>
  </w:style>
  <w:style w:type="paragraph" w:customStyle="1" w:styleId="ConsPlusNormal">
    <w:name w:val="ConsPlusNormal"/>
    <w:rsid w:val="00D03C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2">
    <w:name w:val="Абзац списка1"/>
    <w:basedOn w:val="a"/>
    <w:link w:val="ListParagraphChar1"/>
    <w:uiPriority w:val="34"/>
    <w:rsid w:val="00D03C65"/>
    <w:pPr>
      <w:spacing w:after="0" w:line="240" w:lineRule="auto"/>
      <w:ind w:left="720" w:firstLine="340"/>
      <w:contextualSpacing/>
      <w:jc w:val="both"/>
    </w:pPr>
    <w:rPr>
      <w:rFonts w:ascii="Calibri" w:eastAsia="Times New Roman" w:hAnsi="Calibri" w:cs="Times New Roman"/>
    </w:rPr>
  </w:style>
  <w:style w:type="character" w:customStyle="1" w:styleId="ListParagraphChar1">
    <w:name w:val="List Paragraph Char1"/>
    <w:link w:val="12"/>
    <w:uiPriority w:val="34"/>
    <w:locked/>
    <w:rsid w:val="00D03C65"/>
    <w:rPr>
      <w:rFonts w:ascii="Calibri" w:eastAsia="Times New Roman" w:hAnsi="Calibri" w:cs="Times New Roman"/>
    </w:rPr>
  </w:style>
  <w:style w:type="paragraph" w:styleId="a7">
    <w:name w:val="Body Text"/>
    <w:basedOn w:val="a"/>
    <w:link w:val="a8"/>
    <w:rsid w:val="00D03C65"/>
    <w:pPr>
      <w:spacing w:after="120" w:line="240" w:lineRule="auto"/>
      <w:ind w:firstLine="340"/>
      <w:jc w:val="both"/>
    </w:pPr>
    <w:rPr>
      <w:rFonts w:ascii="Calibri" w:eastAsia="Times New Roman" w:hAnsi="Calibri" w:cs="Times New Roman"/>
    </w:rPr>
  </w:style>
  <w:style w:type="character" w:customStyle="1" w:styleId="a8">
    <w:name w:val="Основной текст Знак"/>
    <w:basedOn w:val="a0"/>
    <w:link w:val="a7"/>
    <w:rsid w:val="00D03C65"/>
    <w:rPr>
      <w:rFonts w:ascii="Calibri" w:eastAsia="Times New Roman" w:hAnsi="Calibri" w:cs="Times New Roman"/>
    </w:rPr>
  </w:style>
  <w:style w:type="paragraph" w:styleId="a9">
    <w:name w:val="footer"/>
    <w:basedOn w:val="a"/>
    <w:link w:val="aa"/>
    <w:uiPriority w:val="99"/>
    <w:rsid w:val="00D03C65"/>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a">
    <w:name w:val="Нижний колонтитул Знак"/>
    <w:basedOn w:val="a0"/>
    <w:link w:val="a9"/>
    <w:uiPriority w:val="99"/>
    <w:rsid w:val="00D03C65"/>
    <w:rPr>
      <w:rFonts w:ascii="Calibri" w:eastAsia="Times New Roman" w:hAnsi="Calibri" w:cs="Times New Roman"/>
    </w:rPr>
  </w:style>
  <w:style w:type="character" w:styleId="ab">
    <w:name w:val="page number"/>
    <w:basedOn w:val="a0"/>
    <w:rsid w:val="00D03C65"/>
  </w:style>
  <w:style w:type="paragraph" w:styleId="ac">
    <w:name w:val="header"/>
    <w:basedOn w:val="a"/>
    <w:link w:val="ad"/>
    <w:uiPriority w:val="99"/>
    <w:rsid w:val="00D03C65"/>
    <w:pPr>
      <w:tabs>
        <w:tab w:val="center" w:pos="4677"/>
        <w:tab w:val="right" w:pos="9355"/>
      </w:tabs>
      <w:spacing w:after="0" w:line="240" w:lineRule="auto"/>
      <w:ind w:firstLine="340"/>
      <w:jc w:val="both"/>
    </w:pPr>
    <w:rPr>
      <w:rFonts w:ascii="Calibri" w:eastAsia="Times New Roman" w:hAnsi="Calibri" w:cs="Times New Roman"/>
    </w:rPr>
  </w:style>
  <w:style w:type="character" w:customStyle="1" w:styleId="ad">
    <w:name w:val="Верхний колонтитул Знак"/>
    <w:basedOn w:val="a0"/>
    <w:link w:val="ac"/>
    <w:uiPriority w:val="99"/>
    <w:rsid w:val="00D03C65"/>
    <w:rPr>
      <w:rFonts w:ascii="Calibri" w:eastAsia="Times New Roman" w:hAnsi="Calibri" w:cs="Times New Roman"/>
    </w:rPr>
  </w:style>
  <w:style w:type="paragraph" w:styleId="ae">
    <w:name w:val="List Paragraph"/>
    <w:aliases w:val="2 Спс точк,Имя Рисунка,List Paragraph"/>
    <w:basedOn w:val="a"/>
    <w:link w:val="af"/>
    <w:uiPriority w:val="34"/>
    <w:qFormat/>
    <w:rsid w:val="00D03C65"/>
    <w:pPr>
      <w:spacing w:after="200" w:line="276" w:lineRule="auto"/>
      <w:ind w:left="720"/>
      <w:contextualSpacing/>
    </w:pPr>
    <w:rPr>
      <w:rFonts w:ascii="Calibri" w:eastAsia="Calibri" w:hAnsi="Calibri" w:cs="Times New Roman"/>
    </w:rPr>
  </w:style>
  <w:style w:type="character" w:customStyle="1" w:styleId="af">
    <w:name w:val="Абзац списка Знак"/>
    <w:aliases w:val="2 Спс точк Знак,Имя Рисунка Знак,List Paragraph Знак"/>
    <w:link w:val="ae"/>
    <w:uiPriority w:val="34"/>
    <w:locked/>
    <w:rsid w:val="00D03C65"/>
    <w:rPr>
      <w:rFonts w:ascii="Calibri" w:eastAsia="Calibri" w:hAnsi="Calibri" w:cs="Times New Roman"/>
    </w:rPr>
  </w:style>
  <w:style w:type="table" w:styleId="af0">
    <w:name w:val="Table Grid"/>
    <w:basedOn w:val="a1"/>
    <w:rsid w:val="00D03C6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D03C65"/>
    <w:pPr>
      <w:spacing w:after="0" w:line="240" w:lineRule="auto"/>
      <w:ind w:firstLine="340"/>
      <w:jc w:val="both"/>
    </w:pPr>
    <w:rPr>
      <w:rFonts w:ascii="Calibri" w:eastAsia="Times New Roman" w:hAnsi="Calibri" w:cs="Times New Roman"/>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D03C65"/>
    <w:rPr>
      <w:rFonts w:ascii="Calibri" w:eastAsia="Times New Roman" w:hAnsi="Calibri" w:cs="Times New Roman"/>
      <w:sz w:val="20"/>
      <w:szCs w:val="20"/>
    </w:rPr>
  </w:style>
  <w:style w:type="paragraph" w:customStyle="1" w:styleId="Caaieiaie2">
    <w:name w:val="Caaieiaie 2"/>
    <w:basedOn w:val="Default"/>
    <w:next w:val="Default"/>
    <w:uiPriority w:val="99"/>
    <w:rsid w:val="00D03C65"/>
    <w:rPr>
      <w:color w:val="auto"/>
    </w:rPr>
  </w:style>
  <w:style w:type="paragraph" w:customStyle="1" w:styleId="13">
    <w:name w:val="Обычный1"/>
    <w:rsid w:val="00D03C65"/>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D03C65"/>
    <w:pPr>
      <w:spacing w:after="0" w:line="240" w:lineRule="auto"/>
      <w:ind w:firstLine="340"/>
      <w:jc w:val="both"/>
    </w:pPr>
    <w:rPr>
      <w:rFonts w:ascii="Tahoma" w:eastAsia="Times New Roman" w:hAnsi="Tahoma" w:cs="Tahoma"/>
      <w:sz w:val="16"/>
      <w:szCs w:val="16"/>
    </w:rPr>
  </w:style>
  <w:style w:type="character" w:customStyle="1" w:styleId="af4">
    <w:name w:val="Текст выноски Знак"/>
    <w:basedOn w:val="a0"/>
    <w:link w:val="af3"/>
    <w:rsid w:val="00D03C65"/>
    <w:rPr>
      <w:rFonts w:ascii="Tahoma" w:eastAsia="Times New Roman" w:hAnsi="Tahoma" w:cs="Tahoma"/>
      <w:sz w:val="16"/>
      <w:szCs w:val="16"/>
    </w:rPr>
  </w:style>
  <w:style w:type="character" w:styleId="af5">
    <w:name w:val="Hyperlink"/>
    <w:uiPriority w:val="99"/>
    <w:unhideWhenUsed/>
    <w:rsid w:val="00D03C65"/>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D03C65"/>
    <w:rPr>
      <w:vertAlign w:val="superscript"/>
    </w:rPr>
  </w:style>
  <w:style w:type="table" w:customStyle="1" w:styleId="14">
    <w:name w:val="Сетка таблицы1"/>
    <w:basedOn w:val="a1"/>
    <w:next w:val="af0"/>
    <w:rsid w:val="00D03C65"/>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D03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Текст примечания Знак"/>
    <w:basedOn w:val="a0"/>
    <w:link w:val="af8"/>
    <w:uiPriority w:val="99"/>
    <w:semiHidden/>
    <w:rsid w:val="00D03C65"/>
    <w:rPr>
      <w:rFonts w:ascii="Calibri" w:eastAsia="Times New Roman" w:hAnsi="Calibri" w:cs="Times New Roman"/>
      <w:sz w:val="20"/>
      <w:szCs w:val="20"/>
    </w:rPr>
  </w:style>
  <w:style w:type="paragraph" w:styleId="af8">
    <w:name w:val="annotation text"/>
    <w:basedOn w:val="a"/>
    <w:link w:val="af7"/>
    <w:uiPriority w:val="99"/>
    <w:semiHidden/>
    <w:unhideWhenUsed/>
    <w:rsid w:val="00D03C65"/>
    <w:pPr>
      <w:spacing w:after="0" w:line="240" w:lineRule="auto"/>
      <w:ind w:firstLine="340"/>
      <w:jc w:val="both"/>
    </w:pPr>
    <w:rPr>
      <w:rFonts w:ascii="Calibri" w:eastAsia="Times New Roman" w:hAnsi="Calibri" w:cs="Times New Roman"/>
      <w:sz w:val="20"/>
      <w:szCs w:val="20"/>
    </w:rPr>
  </w:style>
  <w:style w:type="character" w:customStyle="1" w:styleId="15">
    <w:name w:val="Текст примечания Знак1"/>
    <w:basedOn w:val="a0"/>
    <w:uiPriority w:val="99"/>
    <w:semiHidden/>
    <w:rsid w:val="00D03C65"/>
    <w:rPr>
      <w:sz w:val="20"/>
      <w:szCs w:val="20"/>
    </w:rPr>
  </w:style>
  <w:style w:type="character" w:customStyle="1" w:styleId="af9">
    <w:name w:val="Тема примечания Знак"/>
    <w:basedOn w:val="af7"/>
    <w:link w:val="afa"/>
    <w:uiPriority w:val="99"/>
    <w:semiHidden/>
    <w:rsid w:val="00D03C65"/>
    <w:rPr>
      <w:rFonts w:ascii="Calibri" w:eastAsia="Times New Roman" w:hAnsi="Calibri" w:cs="Times New Roman"/>
      <w:b/>
      <w:bCs/>
      <w:sz w:val="20"/>
      <w:szCs w:val="20"/>
    </w:rPr>
  </w:style>
  <w:style w:type="paragraph" w:styleId="afa">
    <w:name w:val="annotation subject"/>
    <w:basedOn w:val="af8"/>
    <w:next w:val="af8"/>
    <w:link w:val="af9"/>
    <w:uiPriority w:val="99"/>
    <w:semiHidden/>
    <w:unhideWhenUsed/>
    <w:rsid w:val="00D03C65"/>
    <w:rPr>
      <w:b/>
      <w:bCs/>
    </w:rPr>
  </w:style>
  <w:style w:type="character" w:customStyle="1" w:styleId="16">
    <w:name w:val="Тема примечания Знак1"/>
    <w:basedOn w:val="15"/>
    <w:uiPriority w:val="99"/>
    <w:semiHidden/>
    <w:rsid w:val="00D03C65"/>
    <w:rPr>
      <w:b/>
      <w:bCs/>
      <w:sz w:val="20"/>
      <w:szCs w:val="20"/>
    </w:rPr>
  </w:style>
  <w:style w:type="paragraph" w:customStyle="1" w:styleId="note">
    <w:name w:val="note"/>
    <w:basedOn w:val="a"/>
    <w:rsid w:val="00D03C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
    <w:name w:val="Неразрешенное упоминание1"/>
    <w:basedOn w:val="a0"/>
    <w:uiPriority w:val="99"/>
    <w:semiHidden/>
    <w:unhideWhenUsed/>
    <w:rsid w:val="00D03C65"/>
    <w:rPr>
      <w:color w:val="605E5C"/>
      <w:shd w:val="clear" w:color="auto" w:fill="E1DFDD"/>
    </w:rPr>
  </w:style>
  <w:style w:type="character" w:styleId="afb">
    <w:name w:val="annotation reference"/>
    <w:basedOn w:val="a0"/>
    <w:uiPriority w:val="99"/>
    <w:semiHidden/>
    <w:unhideWhenUsed/>
    <w:rsid w:val="00D03C65"/>
    <w:rPr>
      <w:sz w:val="16"/>
      <w:szCs w:val="16"/>
    </w:rPr>
  </w:style>
  <w:style w:type="paragraph" w:styleId="afc">
    <w:name w:val="TOC Heading"/>
    <w:basedOn w:val="1"/>
    <w:next w:val="a"/>
    <w:uiPriority w:val="39"/>
    <w:unhideWhenUsed/>
    <w:qFormat/>
    <w:rsid w:val="00D03C65"/>
    <w:pPr>
      <w:spacing w:before="240" w:line="259" w:lineRule="auto"/>
      <w:ind w:firstLine="0"/>
      <w:jc w:val="left"/>
      <w:outlineLvl w:val="9"/>
    </w:pPr>
    <w:rPr>
      <w:rFonts w:asciiTheme="majorHAnsi" w:eastAsiaTheme="majorEastAsia" w:hAnsiTheme="majorHAnsi" w:cstheme="majorBidi"/>
      <w:b w:val="0"/>
      <w:bCs w:val="0"/>
      <w:color w:val="2F5496" w:themeColor="accent1" w:themeShade="BF"/>
      <w:sz w:val="32"/>
      <w:szCs w:val="32"/>
      <w:lang w:eastAsia="ru-RU"/>
    </w:rPr>
  </w:style>
  <w:style w:type="paragraph" w:styleId="18">
    <w:name w:val="toc 1"/>
    <w:basedOn w:val="a"/>
    <w:next w:val="a"/>
    <w:autoRedefine/>
    <w:uiPriority w:val="39"/>
    <w:unhideWhenUsed/>
    <w:rsid w:val="00D03C65"/>
    <w:pPr>
      <w:spacing w:after="100" w:line="240" w:lineRule="auto"/>
      <w:ind w:firstLine="340"/>
      <w:jc w:val="both"/>
    </w:pPr>
    <w:rPr>
      <w:rFonts w:ascii="Calibri" w:eastAsia="Times New Roman" w:hAnsi="Calibri" w:cs="Times New Roman"/>
    </w:rPr>
  </w:style>
  <w:style w:type="paragraph" w:styleId="2">
    <w:name w:val="toc 2"/>
    <w:basedOn w:val="a"/>
    <w:next w:val="a"/>
    <w:autoRedefine/>
    <w:uiPriority w:val="39"/>
    <w:unhideWhenUsed/>
    <w:rsid w:val="00D03C65"/>
    <w:pPr>
      <w:spacing w:after="100" w:line="240" w:lineRule="auto"/>
      <w:ind w:left="220" w:firstLine="340"/>
      <w:jc w:val="both"/>
    </w:pPr>
    <w:rPr>
      <w:rFonts w:ascii="Calibri" w:eastAsia="Times New Roman" w:hAnsi="Calibri" w:cs="Times New Roman"/>
    </w:rPr>
  </w:style>
  <w:style w:type="table" w:customStyle="1" w:styleId="6">
    <w:name w:val="Сетка таблицы6"/>
    <w:basedOn w:val="a1"/>
    <w:next w:val="af0"/>
    <w:uiPriority w:val="39"/>
    <w:rsid w:val="000233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950</TotalTime>
  <Pages>25</Pages>
  <Words>6703</Words>
  <Characters>38212</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Махмутова Евгения Викторовна</dc:creator>
  <cp:keywords/>
  <dc:description/>
  <cp:lastModifiedBy>Хусяинова Вера Михайловна</cp:lastModifiedBy>
  <cp:revision>29</cp:revision>
  <dcterms:created xsi:type="dcterms:W3CDTF">2022-12-20T21:09:00Z</dcterms:created>
  <dcterms:modified xsi:type="dcterms:W3CDTF">2023-01-11T11:10:00Z</dcterms:modified>
</cp:coreProperties>
</file>